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435" w:tblpY="984"/>
        <w:tblW w:w="16297" w:type="dxa"/>
        <w:tblLook w:val="04A0" w:firstRow="1" w:lastRow="0" w:firstColumn="1" w:lastColumn="0" w:noHBand="0" w:noVBand="1"/>
      </w:tblPr>
      <w:tblGrid>
        <w:gridCol w:w="2243"/>
        <w:gridCol w:w="7506"/>
        <w:gridCol w:w="6548"/>
      </w:tblGrid>
      <w:tr w:rsidR="00F10514" w:rsidRPr="00DD29FB" w:rsidTr="00DD29FB">
        <w:tc>
          <w:tcPr>
            <w:tcW w:w="2243" w:type="dxa"/>
          </w:tcPr>
          <w:p w:rsidR="00F10514" w:rsidRPr="00DD29FB" w:rsidRDefault="00F10514" w:rsidP="00DD29FB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DD29FB">
              <w:rPr>
                <w:rFonts w:ascii="SassoonPrimary" w:hAnsi="SassoonPrimary"/>
                <w:b/>
                <w:sz w:val="20"/>
                <w:szCs w:val="20"/>
              </w:rPr>
              <w:t>STATEMENT OF GENERAL POLICY</w:t>
            </w:r>
          </w:p>
        </w:tc>
        <w:tc>
          <w:tcPr>
            <w:tcW w:w="7506" w:type="dxa"/>
          </w:tcPr>
          <w:p w:rsidR="00F10514" w:rsidRPr="00DD29FB" w:rsidRDefault="00F10514" w:rsidP="00DD29FB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DD29FB">
              <w:rPr>
                <w:rFonts w:ascii="SassoonPrimary" w:hAnsi="SassoonPrimary"/>
                <w:b/>
                <w:sz w:val="20"/>
                <w:szCs w:val="20"/>
              </w:rPr>
              <w:t>NAMES</w:t>
            </w:r>
          </w:p>
        </w:tc>
        <w:tc>
          <w:tcPr>
            <w:tcW w:w="6548" w:type="dxa"/>
          </w:tcPr>
          <w:p w:rsidR="00F10514" w:rsidRPr="00DD29FB" w:rsidRDefault="00F10514" w:rsidP="00DD29FB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DD29FB">
              <w:rPr>
                <w:rFonts w:ascii="SassoonPrimary" w:hAnsi="SassoonPrimary"/>
                <w:b/>
                <w:sz w:val="20"/>
                <w:szCs w:val="20"/>
              </w:rPr>
              <w:t>ACTION/ARRANGEMENTS</w:t>
            </w:r>
          </w:p>
          <w:p w:rsidR="00F10514" w:rsidRPr="00DD29FB" w:rsidRDefault="00F10514" w:rsidP="00DD29FB">
            <w:pPr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</w:tr>
      <w:tr w:rsidR="009E1C7A" w:rsidRPr="00DD29FB" w:rsidTr="00DD29FB">
        <w:tc>
          <w:tcPr>
            <w:tcW w:w="2243" w:type="dxa"/>
          </w:tcPr>
          <w:p w:rsidR="009E1C7A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Appropriate staff are given health and safety responsibilities</w:t>
            </w:r>
          </w:p>
        </w:tc>
        <w:tc>
          <w:tcPr>
            <w:tcW w:w="7506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persons in charge of health and safety:</w:t>
            </w:r>
            <w:r w:rsidR="00E561FD" w:rsidRPr="00DD29FB">
              <w:rPr>
                <w:rFonts w:ascii="SassoonPrimary" w:hAnsi="SassoonPrimary" w:cs="Arial"/>
                <w:sz w:val="20"/>
                <w:szCs w:val="20"/>
              </w:rPr>
              <w:t xml:space="preserve"> Cathy </w:t>
            </w:r>
            <w:proofErr w:type="spellStart"/>
            <w:r w:rsidR="00E561FD" w:rsidRPr="00DD29FB">
              <w:rPr>
                <w:rFonts w:ascii="SassoonPrimary" w:hAnsi="SassoonPrimary" w:cs="Arial"/>
                <w:sz w:val="20"/>
                <w:szCs w:val="20"/>
              </w:rPr>
              <w:t>Liku</w:t>
            </w:r>
            <w:proofErr w:type="spellEnd"/>
            <w:r w:rsidR="00E561FD"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Helen Rice/Carol Ross-Devereux</w:t>
            </w:r>
          </w:p>
        </w:tc>
        <w:tc>
          <w:tcPr>
            <w:tcW w:w="6548" w:type="dxa"/>
          </w:tcPr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1. Areas including, Science DT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 xml:space="preserve">, 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>Sports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2. Educationa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l Visits Coordinator &amp; Deputy –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3. Support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ing Pupils with Medical Needs –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4. Buildings, building maintenance and manag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ement of building contractors –</w:t>
            </w:r>
          </w:p>
          <w:p w:rsidR="00AE136D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5. Equipm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 xml:space="preserve">ent and equipment maintenance </w:t>
            </w:r>
          </w:p>
        </w:tc>
      </w:tr>
      <w:tr w:rsidR="00DD29FB" w:rsidRPr="00DD29FB" w:rsidTr="00DD29FB">
        <w:tc>
          <w:tcPr>
            <w:tcW w:w="2243" w:type="dxa"/>
          </w:tcPr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prevent accidents and cases of work-related ill health and provide adequate control of health and safety risks arising from work activities.</w:t>
            </w:r>
          </w:p>
        </w:tc>
        <w:tc>
          <w:tcPr>
            <w:tcW w:w="7506" w:type="dxa"/>
          </w:tcPr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Named person/s in charge of risk assessments: Cathy 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Liku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/Helen Rice</w:t>
            </w:r>
          </w:p>
        </w:tc>
        <w:tc>
          <w:tcPr>
            <w:tcW w:w="6548" w:type="dxa"/>
          </w:tcPr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Relevant risk assessments completed where necessary and actions arising out of those assessments implemented. The risk assessments will include: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1. Occupational for staff including,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Teachers/Teaching Assistants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Midday assistants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Manual staff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Office staff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Cleaning staff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Manual Handling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First Aid Needs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Stress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COSHH</w:t>
            </w:r>
          </w:p>
          <w:p w:rsidR="00DD29FB" w:rsidRPr="00DD29FB" w:rsidRDefault="00DD29FB" w:rsidP="00DD29FB">
            <w:pPr>
              <w:tabs>
                <w:tab w:val="center" w:pos="3438"/>
              </w:tabs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Violence and aggression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ab/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2. Building and Environments including,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Fire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Premises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Classroom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Security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Driving within School Grounds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School Kitchen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Playgrounds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Legionella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Passenger Lifts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sun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Ladder Safety Checklist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3. Others arising from individual risks,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Workstations (DSE)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Sun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SEN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lastRenderedPageBreak/>
              <w:t>Lone Working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Mini Bus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Pregnancy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COSHH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4. Activities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Sports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Educational Visits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Keeping Animals</w:t>
            </w:r>
          </w:p>
          <w:p w:rsidR="00DD29FB" w:rsidRPr="00DD29FB" w:rsidRDefault="00DD29F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These are reviewed every year or earlier if working conditions change.</w:t>
            </w:r>
          </w:p>
        </w:tc>
      </w:tr>
      <w:tr w:rsidR="009E1C7A" w:rsidRPr="00DD29FB" w:rsidTr="00DD29FB">
        <w:tc>
          <w:tcPr>
            <w:tcW w:w="2243" w:type="dxa"/>
          </w:tcPr>
          <w:p w:rsidR="009E1C7A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lastRenderedPageBreak/>
              <w:t>To provide adequate training to ensure employees are competent to do their work.</w:t>
            </w:r>
          </w:p>
        </w:tc>
        <w:tc>
          <w:tcPr>
            <w:tcW w:w="7506" w:type="dxa"/>
          </w:tcPr>
          <w:p w:rsidR="009E1C7A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person/s who organizes</w:t>
            </w:r>
            <w:r w:rsidR="00F72C40"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>training and maintains records:</w:t>
            </w:r>
          </w:p>
          <w:p w:rsidR="0018161A" w:rsidRPr="00DD29FB" w:rsidRDefault="0018161A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Cathy 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Liku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Helen Rice</w:t>
            </w:r>
          </w:p>
        </w:tc>
        <w:tc>
          <w:tcPr>
            <w:tcW w:w="6548" w:type="dxa"/>
          </w:tcPr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All staff given necessary health and safety induction with signed records.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As identified or recommended, provided with appropriate training including,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1. General health and safety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2. Risk Assessment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3. Fire (general)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4. Medical &amp; Administration of Medication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5. First Aid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6. Work at heights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7. Manual Handling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8. Team Teach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9. COSHH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10. Science &amp; DT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11. Managing Conflict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12. Visit Leader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13. Others as identified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Records will be maintained of the training to ensure that they are reviewed and refreshed when</w:t>
            </w:r>
          </w:p>
          <w:p w:rsidR="00F10514" w:rsidRPr="00DD29FB" w:rsidRDefault="00F10514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Required</w:t>
            </w:r>
          </w:p>
        </w:tc>
      </w:tr>
      <w:tr w:rsidR="009E1C7A" w:rsidRPr="00DD29FB" w:rsidTr="00DD29FB">
        <w:tc>
          <w:tcPr>
            <w:tcW w:w="2243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communicate, engage and consult with staff on health and</w:t>
            </w:r>
          </w:p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safety conditions</w:t>
            </w:r>
          </w:p>
        </w:tc>
        <w:tc>
          <w:tcPr>
            <w:tcW w:w="7506" w:type="dxa"/>
          </w:tcPr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 responsible for</w:t>
            </w:r>
            <w:r w:rsidR="00F72C40"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  <w:r w:rsidR="0018161A" w:rsidRPr="00DD29FB">
              <w:rPr>
                <w:rFonts w:ascii="SassoonPrimary" w:hAnsi="SassoonPrimary" w:cs="Arial"/>
                <w:sz w:val="20"/>
                <w:szCs w:val="20"/>
              </w:rPr>
              <w:t>C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>ommunications</w:t>
            </w:r>
            <w:r w:rsidR="0018161A" w:rsidRPr="00DD29FB">
              <w:rPr>
                <w:rFonts w:ascii="SassoonPrimary" w:hAnsi="SassoonPrimary" w:cs="Arial"/>
                <w:sz w:val="20"/>
                <w:szCs w:val="20"/>
              </w:rPr>
              <w:t xml:space="preserve">: 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 xml:space="preserve">Cathy </w:t>
            </w:r>
            <w:proofErr w:type="spellStart"/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Liku</w:t>
            </w:r>
            <w:proofErr w:type="spellEnd"/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/Helen Rice</w:t>
            </w:r>
          </w:p>
        </w:tc>
        <w:tc>
          <w:tcPr>
            <w:tcW w:w="6548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Systems for ensuring that health and safety information is communicated to staff include: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Induction, Staff meetings, INSET training ………………………………………………………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Staff are routinely consulted on health and safety matters as they arise but also formally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>consulted at staff meetings</w:t>
            </w:r>
          </w:p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The Governing Body have been made aware of health and safety matters formally at Governing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  <w:r w:rsidRPr="00DD29FB">
              <w:rPr>
                <w:rFonts w:ascii="SassoonPrimary" w:hAnsi="SassoonPrimary" w:cs="Arial"/>
                <w:sz w:val="20"/>
                <w:szCs w:val="20"/>
              </w:rPr>
              <w:t>Meetings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</w:tr>
      <w:tr w:rsidR="009E1C7A" w:rsidRPr="00DD29FB" w:rsidTr="00DD29FB">
        <w:tc>
          <w:tcPr>
            <w:tcW w:w="2243" w:type="dxa"/>
          </w:tcPr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lastRenderedPageBreak/>
              <w:t>To provide advice and support on occupational health issues</w:t>
            </w:r>
          </w:p>
        </w:tc>
        <w:tc>
          <w:tcPr>
            <w:tcW w:w="7506" w:type="dxa"/>
          </w:tcPr>
          <w:p w:rsidR="0018161A" w:rsidRPr="00DD29FB" w:rsidRDefault="0018161A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Named provider: HBC </w:t>
            </w:r>
          </w:p>
          <w:p w:rsidR="009E1C7A" w:rsidRPr="00DD29FB" w:rsidRDefault="009E1C7A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Provision of an Occupational Health provider</w:t>
            </w:r>
          </w:p>
        </w:tc>
      </w:tr>
      <w:tr w:rsidR="009E1C7A" w:rsidRPr="00DD29FB" w:rsidTr="00DD29FB">
        <w:tc>
          <w:tcPr>
            <w:tcW w:w="2243" w:type="dxa"/>
          </w:tcPr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implement emergency procedures – evacuation in case of fire or other significant incident.</w:t>
            </w:r>
          </w:p>
        </w:tc>
        <w:tc>
          <w:tcPr>
            <w:tcW w:w="7506" w:type="dxa"/>
          </w:tcPr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person/s in charge :</w:t>
            </w:r>
          </w:p>
          <w:p w:rsidR="0018161A" w:rsidRPr="00DD29FB" w:rsidRDefault="0018161A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Cathy 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Liku</w:t>
            </w:r>
            <w:proofErr w:type="spellEnd"/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/Helen Rice/Carol Ross-Devereux</w:t>
            </w:r>
          </w:p>
        </w:tc>
        <w:tc>
          <w:tcPr>
            <w:tcW w:w="6548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Evacuation plans including fire, bomb, critical incidents are,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- prepared,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- communicated to staff,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- tested from time to time (including termly fire drills); and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- updated as necessary.</w:t>
            </w:r>
          </w:p>
          <w:p w:rsidR="009E1C7A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Escape routes well signed and kept clear at all times.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</w:tr>
      <w:tr w:rsidR="00AE136D" w:rsidRPr="00DD29FB" w:rsidTr="00DD29FB">
        <w:tc>
          <w:tcPr>
            <w:tcW w:w="2243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maintain safe and healthy working conditions, provide and maintain plant, equipment and machinery, and ensure safe storage/use of substances.</w:t>
            </w:r>
          </w:p>
        </w:tc>
        <w:tc>
          <w:tcPr>
            <w:tcW w:w="7506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person/s in charge</w:t>
            </w:r>
            <w:r w:rsidR="0018161A" w:rsidRPr="00DD29FB">
              <w:rPr>
                <w:rFonts w:ascii="SassoonPrimary" w:hAnsi="SassoonPrimary" w:cs="Arial"/>
                <w:sz w:val="20"/>
                <w:szCs w:val="20"/>
              </w:rPr>
              <w:t>:</w:t>
            </w:r>
          </w:p>
          <w:p w:rsidR="0018161A" w:rsidRPr="00DD29FB" w:rsidRDefault="002F547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Carol Ross-Devereux</w:t>
            </w:r>
            <w:r w:rsidR="0018161A" w:rsidRPr="00DD29FB">
              <w:rPr>
                <w:rFonts w:ascii="SassoonPrimary" w:hAnsi="SassoonPrimary" w:cs="Arial"/>
                <w:sz w:val="20"/>
                <w:szCs w:val="20"/>
              </w:rPr>
              <w:t>/KDE/Sure</w:t>
            </w:r>
          </w:p>
        </w:tc>
        <w:tc>
          <w:tcPr>
            <w:tcW w:w="6548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Toilets, washing facilities and drinking water provided.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System in place for routine inspections and testing of equipment and machinery and for ensuring that action is promptly taken to address any defects.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Staff trained in safe handling/use of substances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</w:tr>
      <w:tr w:rsidR="00AE136D" w:rsidRPr="00DD29FB" w:rsidTr="00DD29FB">
        <w:tc>
          <w:tcPr>
            <w:tcW w:w="2243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record and investigate accidents / incidents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  <w:tc>
          <w:tcPr>
            <w:tcW w:w="7506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Named First Aiders: </w:t>
            </w:r>
          </w:p>
          <w:p w:rsidR="0018161A" w:rsidRPr="00DD29FB" w:rsidRDefault="002F547B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J.Hooton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E.Knight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V.McMahon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H.Rice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S.Jarvis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M.Craig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>/</w:t>
            </w:r>
            <w:proofErr w:type="spellStart"/>
            <w:r w:rsidRPr="00DD29FB">
              <w:rPr>
                <w:rFonts w:ascii="SassoonPrimary" w:hAnsi="SassoonPrimary" w:cs="Arial"/>
                <w:sz w:val="20"/>
                <w:szCs w:val="20"/>
              </w:rPr>
              <w:t>E.Walker</w:t>
            </w:r>
            <w:proofErr w:type="spellEnd"/>
            <w:r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Named person who reports under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RIDDOR:</w:t>
            </w:r>
            <w:r w:rsidR="0018161A" w:rsidRPr="00DD29FB">
              <w:rPr>
                <w:rFonts w:ascii="SassoonPrimary" w:hAnsi="SassoonPrimary" w:cs="Arial"/>
                <w:sz w:val="20"/>
                <w:szCs w:val="20"/>
              </w:rPr>
              <w:t xml:space="preserve"> </w:t>
            </w:r>
            <w:r w:rsidR="002F547B" w:rsidRPr="00DD29FB">
              <w:rPr>
                <w:rFonts w:ascii="SassoonPrimary" w:hAnsi="SassoonPrimary" w:cs="Arial"/>
                <w:sz w:val="20"/>
                <w:szCs w:val="20"/>
              </w:rPr>
              <w:t>Helen Rice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In the event of accidents / incidents; to ensure that initial actions are taken and they are subsequently recorded and investigated.</w:t>
            </w: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</w:p>
          <w:p w:rsidR="00AE136D" w:rsidRPr="00DD29FB" w:rsidRDefault="00AE136D" w:rsidP="00DD29FB">
            <w:pPr>
              <w:rPr>
                <w:rFonts w:ascii="SassoonPrimary" w:hAnsi="SassoonPrimary" w:cs="Arial"/>
                <w:sz w:val="20"/>
                <w:szCs w:val="20"/>
              </w:rPr>
            </w:pPr>
            <w:r w:rsidRPr="00DD29FB">
              <w:rPr>
                <w:rFonts w:ascii="SassoonPrimary" w:hAnsi="SassoonPrimary" w:cs="Arial"/>
                <w:sz w:val="20"/>
                <w:szCs w:val="20"/>
              </w:rPr>
              <w:t>To ensure that, if required, they are reported to the HSE as required under RIDDOR,</w:t>
            </w:r>
          </w:p>
        </w:tc>
      </w:tr>
    </w:tbl>
    <w:p w:rsidR="00654830" w:rsidRPr="00DD29FB" w:rsidRDefault="00654830" w:rsidP="009E1C7A">
      <w:pPr>
        <w:jc w:val="center"/>
        <w:rPr>
          <w:rFonts w:ascii="SassoonPrimary" w:hAnsi="SassoonPrimary" w:cs="Arial"/>
          <w:sz w:val="20"/>
          <w:szCs w:val="20"/>
        </w:rPr>
      </w:pPr>
    </w:p>
    <w:p w:rsidR="00AE136D" w:rsidRPr="00DD29FB" w:rsidRDefault="00AE136D" w:rsidP="009E1C7A">
      <w:pPr>
        <w:jc w:val="center"/>
        <w:rPr>
          <w:rFonts w:ascii="SassoonPrimary" w:hAnsi="SassoonPrimary" w:cs="Arial"/>
          <w:sz w:val="20"/>
          <w:szCs w:val="20"/>
        </w:rPr>
      </w:pPr>
    </w:p>
    <w:p w:rsidR="00AE136D" w:rsidRPr="00DD29FB" w:rsidRDefault="00AE136D" w:rsidP="009E1C7A">
      <w:pPr>
        <w:jc w:val="center"/>
        <w:rPr>
          <w:rFonts w:ascii="SassoonPrimary" w:hAnsi="SassoonPrimary" w:cs="Arial"/>
          <w:sz w:val="20"/>
          <w:szCs w:val="20"/>
        </w:rPr>
      </w:pPr>
    </w:p>
    <w:sectPr w:rsidR="00AE136D" w:rsidRPr="00DD29FB" w:rsidSect="00DD2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14" w:rsidRDefault="00F10514" w:rsidP="00F10514">
      <w:pPr>
        <w:spacing w:after="0" w:line="240" w:lineRule="auto"/>
      </w:pPr>
      <w:r>
        <w:separator/>
      </w:r>
    </w:p>
  </w:endnote>
  <w:endnote w:type="continuationSeparator" w:id="0">
    <w:p w:rsidR="00F10514" w:rsidRDefault="00F10514" w:rsidP="00F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5" w:rsidRDefault="006D5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5" w:rsidRDefault="006D5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5" w:rsidRDefault="006D5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14" w:rsidRDefault="00F10514" w:rsidP="00F10514">
      <w:pPr>
        <w:spacing w:after="0" w:line="240" w:lineRule="auto"/>
      </w:pPr>
      <w:r>
        <w:separator/>
      </w:r>
    </w:p>
  </w:footnote>
  <w:footnote w:type="continuationSeparator" w:id="0">
    <w:p w:rsidR="00F10514" w:rsidRDefault="00F10514" w:rsidP="00F1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5" w:rsidRDefault="006D5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09" w:rsidRPr="00962309" w:rsidRDefault="00962309" w:rsidP="00962309">
    <w:pPr>
      <w:pStyle w:val="Header"/>
      <w:jc w:val="center"/>
      <w:rPr>
        <w:rFonts w:ascii="SassoonPrimary" w:hAnsi="SassoonPrimary"/>
        <w:b/>
        <w:sz w:val="24"/>
        <w:szCs w:val="24"/>
        <w:u w:val="single"/>
      </w:rPr>
    </w:pPr>
    <w:r w:rsidRPr="00962309">
      <w:rPr>
        <w:rFonts w:ascii="SassoonPrimary" w:hAnsi="SassoonPrimary"/>
        <w:b/>
        <w:sz w:val="24"/>
        <w:szCs w:val="24"/>
        <w:u w:val="single"/>
      </w:rPr>
      <w:t xml:space="preserve">Health &amp; Safety Policy Table </w:t>
    </w:r>
    <w:r w:rsidRPr="00962309">
      <w:rPr>
        <w:rFonts w:ascii="SassoonPrimary" w:hAnsi="SassoonPrimary"/>
        <w:b/>
        <w:sz w:val="24"/>
        <w:szCs w:val="24"/>
        <w:u w:val="single"/>
      </w:rPr>
      <w:t>2022</w:t>
    </w:r>
    <w:r w:rsidR="006D5B85">
      <w:rPr>
        <w:rFonts w:ascii="SassoonPrimary" w:hAnsi="SassoonPrimary"/>
        <w:b/>
        <w:sz w:val="24"/>
        <w:szCs w:val="24"/>
        <w:u w:val="single"/>
      </w:rPr>
      <w:t>-23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5" w:rsidRDefault="006D5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6CD"/>
    <w:multiLevelType w:val="hybridMultilevel"/>
    <w:tmpl w:val="0C96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56"/>
    <w:rsid w:val="0018161A"/>
    <w:rsid w:val="00184156"/>
    <w:rsid w:val="002F547B"/>
    <w:rsid w:val="00654830"/>
    <w:rsid w:val="006D5B85"/>
    <w:rsid w:val="00856C8C"/>
    <w:rsid w:val="00962309"/>
    <w:rsid w:val="009E1C7A"/>
    <w:rsid w:val="00AE136D"/>
    <w:rsid w:val="00DD29FB"/>
    <w:rsid w:val="00E561FD"/>
    <w:rsid w:val="00F10514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A654"/>
  <w15:chartTrackingRefBased/>
  <w15:docId w15:val="{EF79D802-2471-46D1-A2ED-799B3388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56"/>
    <w:pPr>
      <w:ind w:left="720"/>
      <w:contextualSpacing/>
    </w:pPr>
  </w:style>
  <w:style w:type="table" w:styleId="TableGrid">
    <w:name w:val="Table Grid"/>
    <w:basedOn w:val="TableNormal"/>
    <w:uiPriority w:val="39"/>
    <w:rsid w:val="009E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14"/>
  </w:style>
  <w:style w:type="paragraph" w:styleId="Footer">
    <w:name w:val="footer"/>
    <w:basedOn w:val="Normal"/>
    <w:link w:val="FooterChar"/>
    <w:uiPriority w:val="99"/>
    <w:unhideWhenUsed/>
    <w:rsid w:val="00F1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Head</dc:creator>
  <cp:keywords/>
  <dc:description/>
  <cp:lastModifiedBy>Birchfield Nursery - Sec</cp:lastModifiedBy>
  <cp:revision>3</cp:revision>
  <dcterms:created xsi:type="dcterms:W3CDTF">2022-11-15T14:07:00Z</dcterms:created>
  <dcterms:modified xsi:type="dcterms:W3CDTF">2022-11-15T14:08:00Z</dcterms:modified>
</cp:coreProperties>
</file>