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856"/>
        <w:tblW w:w="15843" w:type="dxa"/>
        <w:tblLook w:val="04A0" w:firstRow="1" w:lastRow="0" w:firstColumn="1" w:lastColumn="0" w:noHBand="0" w:noVBand="1"/>
      </w:tblPr>
      <w:tblGrid>
        <w:gridCol w:w="2518"/>
        <w:gridCol w:w="2693"/>
        <w:gridCol w:w="2383"/>
        <w:gridCol w:w="2025"/>
        <w:gridCol w:w="2025"/>
        <w:gridCol w:w="2025"/>
        <w:gridCol w:w="2174"/>
      </w:tblGrid>
      <w:tr w:rsidR="00C81DCE" w:rsidTr="0072613A">
        <w:tc>
          <w:tcPr>
            <w:tcW w:w="15843" w:type="dxa"/>
            <w:gridSpan w:val="7"/>
          </w:tcPr>
          <w:p w:rsidR="00C81DCE" w:rsidRPr="000606FD" w:rsidRDefault="00C81DCE" w:rsidP="0072613A">
            <w:pPr>
              <w:rPr>
                <w:sz w:val="24"/>
                <w:szCs w:val="24"/>
              </w:rPr>
            </w:pPr>
            <w:r w:rsidRPr="000606FD">
              <w:rPr>
                <w:b/>
                <w:sz w:val="24"/>
                <w:szCs w:val="24"/>
              </w:rPr>
              <w:t>Birchfield Governor support timetable</w:t>
            </w:r>
          </w:p>
        </w:tc>
      </w:tr>
      <w:tr w:rsidR="00C81DCE" w:rsidTr="0072613A">
        <w:tc>
          <w:tcPr>
            <w:tcW w:w="2518" w:type="dxa"/>
          </w:tcPr>
          <w:p w:rsidR="00C81DCE" w:rsidRPr="00C81DCE" w:rsidRDefault="00C81DCE" w:rsidP="0072613A">
            <w:pPr>
              <w:jc w:val="center"/>
              <w:rPr>
                <w:b/>
              </w:rPr>
            </w:pPr>
            <w:r w:rsidRPr="00C81DCE">
              <w:rPr>
                <w:b/>
              </w:rPr>
              <w:t>Term</w:t>
            </w:r>
          </w:p>
        </w:tc>
        <w:tc>
          <w:tcPr>
            <w:tcW w:w="2693" w:type="dxa"/>
          </w:tcPr>
          <w:p w:rsidR="00C81DCE" w:rsidRPr="00C81DCE" w:rsidRDefault="00C81DCE" w:rsidP="0072613A">
            <w:pPr>
              <w:jc w:val="center"/>
              <w:rPr>
                <w:b/>
              </w:rPr>
            </w:pPr>
            <w:r w:rsidRPr="00C81DCE">
              <w:rPr>
                <w:b/>
              </w:rPr>
              <w:t>AUTUMN 1</w:t>
            </w:r>
          </w:p>
        </w:tc>
        <w:tc>
          <w:tcPr>
            <w:tcW w:w="2383" w:type="dxa"/>
          </w:tcPr>
          <w:p w:rsidR="00C81DCE" w:rsidRPr="00C81DCE" w:rsidRDefault="00C81DCE" w:rsidP="0072613A">
            <w:pPr>
              <w:jc w:val="center"/>
              <w:rPr>
                <w:b/>
              </w:rPr>
            </w:pPr>
            <w:r w:rsidRPr="00C81DCE">
              <w:rPr>
                <w:b/>
              </w:rPr>
              <w:t>AUTUMN 2</w:t>
            </w:r>
          </w:p>
        </w:tc>
        <w:tc>
          <w:tcPr>
            <w:tcW w:w="2025" w:type="dxa"/>
          </w:tcPr>
          <w:p w:rsidR="00C81DCE" w:rsidRPr="00C81DCE" w:rsidRDefault="00C81DCE" w:rsidP="0072613A">
            <w:pPr>
              <w:jc w:val="center"/>
              <w:rPr>
                <w:b/>
              </w:rPr>
            </w:pPr>
            <w:r w:rsidRPr="00C81DCE">
              <w:rPr>
                <w:b/>
              </w:rPr>
              <w:t>SPRING 1</w:t>
            </w:r>
          </w:p>
        </w:tc>
        <w:tc>
          <w:tcPr>
            <w:tcW w:w="2025" w:type="dxa"/>
          </w:tcPr>
          <w:p w:rsidR="00C81DCE" w:rsidRPr="00C81DCE" w:rsidRDefault="00C81DCE" w:rsidP="0072613A">
            <w:pPr>
              <w:jc w:val="center"/>
              <w:rPr>
                <w:b/>
              </w:rPr>
            </w:pPr>
            <w:r w:rsidRPr="00C81DCE">
              <w:rPr>
                <w:b/>
              </w:rPr>
              <w:t>SPRING 2</w:t>
            </w:r>
          </w:p>
        </w:tc>
        <w:tc>
          <w:tcPr>
            <w:tcW w:w="2025" w:type="dxa"/>
          </w:tcPr>
          <w:p w:rsidR="00C81DCE" w:rsidRPr="00C81DCE" w:rsidRDefault="00C81DCE" w:rsidP="0072613A">
            <w:pPr>
              <w:jc w:val="center"/>
              <w:rPr>
                <w:b/>
              </w:rPr>
            </w:pPr>
            <w:r w:rsidRPr="00C81DCE">
              <w:rPr>
                <w:b/>
              </w:rPr>
              <w:t>SUMMER 1</w:t>
            </w:r>
          </w:p>
        </w:tc>
        <w:tc>
          <w:tcPr>
            <w:tcW w:w="2174" w:type="dxa"/>
          </w:tcPr>
          <w:p w:rsidR="00C81DCE" w:rsidRPr="00C81DCE" w:rsidRDefault="00C81DCE" w:rsidP="0072613A">
            <w:pPr>
              <w:jc w:val="center"/>
              <w:rPr>
                <w:b/>
              </w:rPr>
            </w:pPr>
            <w:r w:rsidRPr="00C81DCE">
              <w:rPr>
                <w:b/>
              </w:rPr>
              <w:t>SUMMER 2</w:t>
            </w:r>
          </w:p>
        </w:tc>
      </w:tr>
      <w:tr w:rsidR="00C81DCE" w:rsidTr="002D3EC4">
        <w:tc>
          <w:tcPr>
            <w:tcW w:w="2518" w:type="dxa"/>
            <w:shd w:val="clear" w:color="auto" w:fill="C6D9F1" w:themeFill="text2" w:themeFillTint="33"/>
          </w:tcPr>
          <w:p w:rsidR="00C81DCE" w:rsidRPr="0072613A" w:rsidRDefault="00C81DCE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Safeguarding</w:t>
            </w:r>
          </w:p>
        </w:tc>
        <w:tc>
          <w:tcPr>
            <w:tcW w:w="2693" w:type="dxa"/>
            <w:shd w:val="clear" w:color="auto" w:fill="92D050"/>
          </w:tcPr>
          <w:p w:rsidR="00C81DCE" w:rsidRPr="0072613A" w:rsidRDefault="00C81DCE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Safeguarding Audit</w:t>
            </w:r>
          </w:p>
          <w:p w:rsidR="000606FD" w:rsidRDefault="000606FD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Regular safeguarding updates</w:t>
            </w:r>
          </w:p>
          <w:p w:rsidR="0072613A" w:rsidRPr="0072613A" w:rsidRDefault="0072613A" w:rsidP="0072613A">
            <w:pPr>
              <w:rPr>
                <w:b/>
                <w:color w:val="FF0000"/>
                <w:sz w:val="18"/>
                <w:szCs w:val="18"/>
              </w:rPr>
            </w:pPr>
          </w:p>
          <w:p w:rsidR="00C81DCE" w:rsidRPr="0072613A" w:rsidRDefault="00C81DCE" w:rsidP="0072613A">
            <w:pPr>
              <w:jc w:val="center"/>
              <w:rPr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Safeguarding</w:t>
            </w:r>
          </w:p>
        </w:tc>
        <w:tc>
          <w:tcPr>
            <w:tcW w:w="2383" w:type="dxa"/>
          </w:tcPr>
          <w:p w:rsidR="00C81DCE" w:rsidRDefault="00C81DCE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Analysis of First Aid and any related Risk assessments</w:t>
            </w:r>
          </w:p>
          <w:p w:rsidR="0072613A" w:rsidRDefault="0072613A" w:rsidP="00726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 report attendance</w:t>
            </w:r>
          </w:p>
          <w:p w:rsidR="0072613A" w:rsidRPr="0072613A" w:rsidRDefault="0072613A" w:rsidP="00726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 check</w:t>
            </w:r>
          </w:p>
          <w:p w:rsidR="00C81DCE" w:rsidRPr="0072613A" w:rsidRDefault="00C81DCE" w:rsidP="0072613A">
            <w:pPr>
              <w:rPr>
                <w:sz w:val="18"/>
                <w:szCs w:val="18"/>
              </w:rPr>
            </w:pPr>
          </w:p>
          <w:p w:rsidR="00C81DCE" w:rsidRPr="0072613A" w:rsidRDefault="00C81DCE" w:rsidP="0072613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Safeguarding</w:t>
            </w:r>
          </w:p>
        </w:tc>
        <w:tc>
          <w:tcPr>
            <w:tcW w:w="2025" w:type="dxa"/>
          </w:tcPr>
          <w:p w:rsidR="00F3067B" w:rsidRPr="0072613A" w:rsidRDefault="00211B49" w:rsidP="0072613A">
            <w:pPr>
              <w:jc w:val="center"/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Staff/Governor open evening</w:t>
            </w:r>
          </w:p>
          <w:p w:rsidR="00211B49" w:rsidRPr="0072613A" w:rsidRDefault="00211B49" w:rsidP="0072613A">
            <w:pPr>
              <w:jc w:val="center"/>
              <w:rPr>
                <w:sz w:val="18"/>
                <w:szCs w:val="18"/>
              </w:rPr>
            </w:pPr>
          </w:p>
          <w:p w:rsidR="00211B49" w:rsidRPr="0072613A" w:rsidRDefault="00211B49" w:rsidP="0072613A">
            <w:pPr>
              <w:jc w:val="center"/>
              <w:rPr>
                <w:sz w:val="18"/>
                <w:szCs w:val="18"/>
              </w:rPr>
            </w:pPr>
          </w:p>
          <w:p w:rsidR="00211B49" w:rsidRPr="0072613A" w:rsidRDefault="00211B49" w:rsidP="0072613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All governors/staff</w:t>
            </w:r>
          </w:p>
        </w:tc>
        <w:tc>
          <w:tcPr>
            <w:tcW w:w="2025" w:type="dxa"/>
          </w:tcPr>
          <w:p w:rsidR="00C81DCE" w:rsidRDefault="00C81DCE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Analysis of First Aid and any related Risk assessments</w:t>
            </w:r>
          </w:p>
          <w:p w:rsidR="0072613A" w:rsidRPr="0072613A" w:rsidRDefault="0072613A" w:rsidP="00726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 report attendance</w:t>
            </w:r>
          </w:p>
          <w:p w:rsidR="00C81DCE" w:rsidRPr="0072613A" w:rsidRDefault="00C81DCE" w:rsidP="0072613A">
            <w:pPr>
              <w:rPr>
                <w:sz w:val="18"/>
                <w:szCs w:val="18"/>
              </w:rPr>
            </w:pPr>
          </w:p>
          <w:p w:rsidR="00C81DCE" w:rsidRPr="0072613A" w:rsidRDefault="00C81DCE" w:rsidP="0072613A">
            <w:pPr>
              <w:jc w:val="center"/>
              <w:rPr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Safeguarding</w:t>
            </w:r>
          </w:p>
        </w:tc>
        <w:tc>
          <w:tcPr>
            <w:tcW w:w="2025" w:type="dxa"/>
          </w:tcPr>
          <w:p w:rsidR="00C81DCE" w:rsidRPr="0072613A" w:rsidRDefault="0072613A" w:rsidP="00726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 check</w:t>
            </w:r>
          </w:p>
        </w:tc>
        <w:tc>
          <w:tcPr>
            <w:tcW w:w="2174" w:type="dxa"/>
          </w:tcPr>
          <w:p w:rsidR="00C81DCE" w:rsidRPr="0072613A" w:rsidRDefault="00C81DCE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Analysis of First Aid and any related Risk assessments</w:t>
            </w:r>
          </w:p>
          <w:p w:rsidR="00C81DCE" w:rsidRPr="0072613A" w:rsidRDefault="00C81DCE" w:rsidP="0072613A">
            <w:pPr>
              <w:rPr>
                <w:sz w:val="18"/>
                <w:szCs w:val="18"/>
              </w:rPr>
            </w:pPr>
          </w:p>
          <w:p w:rsidR="00C81DCE" w:rsidRPr="0072613A" w:rsidRDefault="00C81DCE" w:rsidP="0072613A">
            <w:pPr>
              <w:jc w:val="center"/>
              <w:rPr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Safeguarding</w:t>
            </w:r>
          </w:p>
        </w:tc>
      </w:tr>
      <w:tr w:rsidR="00F3067B" w:rsidTr="00E86CD2">
        <w:tc>
          <w:tcPr>
            <w:tcW w:w="2518" w:type="dxa"/>
            <w:vMerge w:val="restart"/>
            <w:shd w:val="clear" w:color="auto" w:fill="EAF1DD" w:themeFill="accent3" w:themeFillTint="33"/>
          </w:tcPr>
          <w:p w:rsidR="00F3067B" w:rsidRPr="0072613A" w:rsidRDefault="00F3067B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Effectiveness of Leadership and management</w:t>
            </w:r>
          </w:p>
        </w:tc>
        <w:tc>
          <w:tcPr>
            <w:tcW w:w="2693" w:type="dxa"/>
          </w:tcPr>
          <w:p w:rsidR="00F3067B" w:rsidRPr="0072613A" w:rsidRDefault="00F3067B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Open letter to parents sharing vision and values.</w:t>
            </w: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Update</w:t>
            </w:r>
            <w:r w:rsidR="0072613A">
              <w:rPr>
                <w:sz w:val="18"/>
                <w:szCs w:val="18"/>
              </w:rPr>
              <w:t xml:space="preserve">/audit </w:t>
            </w:r>
            <w:r w:rsidRPr="0072613A">
              <w:rPr>
                <w:sz w:val="18"/>
                <w:szCs w:val="18"/>
              </w:rPr>
              <w:t xml:space="preserve"> Website</w:t>
            </w: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  <w:p w:rsidR="00F3067B" w:rsidRPr="0072613A" w:rsidRDefault="00F3067B" w:rsidP="0072613A">
            <w:pPr>
              <w:jc w:val="center"/>
              <w:rPr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Chair</w:t>
            </w:r>
          </w:p>
        </w:tc>
        <w:tc>
          <w:tcPr>
            <w:tcW w:w="2383" w:type="dxa"/>
            <w:shd w:val="clear" w:color="auto" w:fill="92D050"/>
          </w:tcPr>
          <w:p w:rsidR="00F3067B" w:rsidRPr="0072613A" w:rsidRDefault="000606FD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Share SEF</w:t>
            </w:r>
          </w:p>
          <w:p w:rsidR="000606FD" w:rsidRPr="0072613A" w:rsidRDefault="000606FD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Input into SDP</w:t>
            </w: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  <w:p w:rsidR="00F3067B" w:rsidRPr="0072613A" w:rsidRDefault="00F3067B" w:rsidP="0072613A">
            <w:pPr>
              <w:jc w:val="center"/>
              <w:rPr>
                <w:b/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All governors</w:t>
            </w:r>
          </w:p>
        </w:tc>
        <w:tc>
          <w:tcPr>
            <w:tcW w:w="2025" w:type="dxa"/>
          </w:tcPr>
          <w:p w:rsidR="00F3067B" w:rsidRPr="0072613A" w:rsidRDefault="0072613A" w:rsidP="00726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 website</w:t>
            </w:r>
          </w:p>
        </w:tc>
        <w:tc>
          <w:tcPr>
            <w:tcW w:w="2025" w:type="dxa"/>
          </w:tcPr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  <w:p w:rsidR="00F3067B" w:rsidRPr="0072613A" w:rsidRDefault="00F3067B" w:rsidP="0072613A">
            <w:pPr>
              <w:jc w:val="center"/>
              <w:rPr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All governors</w:t>
            </w:r>
          </w:p>
        </w:tc>
        <w:tc>
          <w:tcPr>
            <w:tcW w:w="2025" w:type="dxa"/>
          </w:tcPr>
          <w:p w:rsidR="00F3067B" w:rsidRPr="0072613A" w:rsidRDefault="0072613A" w:rsidP="00726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 website</w:t>
            </w:r>
          </w:p>
        </w:tc>
        <w:tc>
          <w:tcPr>
            <w:tcW w:w="2174" w:type="dxa"/>
          </w:tcPr>
          <w:p w:rsidR="00F3067B" w:rsidRPr="0072613A" w:rsidRDefault="00F3067B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Review of SDP</w:t>
            </w: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  <w:p w:rsidR="00F3067B" w:rsidRPr="0072613A" w:rsidRDefault="00F3067B" w:rsidP="0072613A">
            <w:pPr>
              <w:jc w:val="center"/>
              <w:rPr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All governors</w:t>
            </w:r>
          </w:p>
        </w:tc>
      </w:tr>
      <w:tr w:rsidR="00F3067B" w:rsidTr="0072613A">
        <w:tc>
          <w:tcPr>
            <w:tcW w:w="2518" w:type="dxa"/>
            <w:vMerge/>
            <w:shd w:val="clear" w:color="auto" w:fill="EAF1DD" w:themeFill="accent3" w:themeFillTint="33"/>
          </w:tcPr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</w:tc>
        <w:tc>
          <w:tcPr>
            <w:tcW w:w="13325" w:type="dxa"/>
            <w:gridSpan w:val="6"/>
          </w:tcPr>
          <w:p w:rsidR="00F3067B" w:rsidRPr="0072613A" w:rsidRDefault="00F3067B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Chair of governors has access to tapestry as mode of communication with parents.</w:t>
            </w:r>
          </w:p>
        </w:tc>
      </w:tr>
      <w:tr w:rsidR="00F3067B" w:rsidTr="002D3EC4">
        <w:trPr>
          <w:trHeight w:val="1839"/>
        </w:trPr>
        <w:tc>
          <w:tcPr>
            <w:tcW w:w="2518" w:type="dxa"/>
            <w:vMerge w:val="restart"/>
            <w:shd w:val="clear" w:color="auto" w:fill="FDE9D9" w:themeFill="accent6" w:themeFillTint="33"/>
          </w:tcPr>
          <w:p w:rsidR="00F3067B" w:rsidRPr="0072613A" w:rsidRDefault="00F3067B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Teaching learning and assessment</w:t>
            </w:r>
          </w:p>
        </w:tc>
        <w:tc>
          <w:tcPr>
            <w:tcW w:w="2693" w:type="dxa"/>
            <w:shd w:val="clear" w:color="auto" w:fill="92D050"/>
          </w:tcPr>
          <w:p w:rsidR="00F3067B" w:rsidRPr="0072613A" w:rsidRDefault="00E86CD2" w:rsidP="00726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walk</w:t>
            </w: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  <w:p w:rsidR="00F3067B" w:rsidRPr="0072613A" w:rsidRDefault="00F3067B" w:rsidP="0072613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Chair/Vice chair</w:t>
            </w: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F3067B" w:rsidRPr="0072613A" w:rsidRDefault="00E86CD2" w:rsidP="00726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Sharing of environment audits/learning walk</w:t>
            </w:r>
          </w:p>
          <w:p w:rsidR="00F3067B" w:rsidRPr="0072613A" w:rsidRDefault="00F3067B" w:rsidP="0072613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Curriculum and standards</w:t>
            </w: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</w:tcPr>
          <w:p w:rsidR="00F3067B" w:rsidRPr="0072613A" w:rsidRDefault="00F3067B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Learning Walk</w:t>
            </w: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  <w:p w:rsidR="00F3067B" w:rsidRPr="0072613A" w:rsidRDefault="00211B49" w:rsidP="0072613A">
            <w:pPr>
              <w:jc w:val="center"/>
              <w:rPr>
                <w:b/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Co-opted/parent governor</w:t>
            </w:r>
          </w:p>
        </w:tc>
        <w:tc>
          <w:tcPr>
            <w:tcW w:w="2025" w:type="dxa"/>
          </w:tcPr>
          <w:p w:rsidR="00F3067B" w:rsidRPr="0072613A" w:rsidRDefault="00211B49" w:rsidP="0072613A">
            <w:pPr>
              <w:jc w:val="center"/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Analysis of Maths/Literacy teaching and learning</w:t>
            </w:r>
          </w:p>
          <w:p w:rsidR="00211B49" w:rsidRPr="0072613A" w:rsidRDefault="00211B49" w:rsidP="0072613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Chair/Vice chair</w:t>
            </w:r>
          </w:p>
          <w:p w:rsidR="00211B49" w:rsidRPr="0072613A" w:rsidRDefault="00211B49" w:rsidP="0072613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Curriculum and standards</w:t>
            </w:r>
          </w:p>
          <w:p w:rsidR="00211B49" w:rsidRPr="0072613A" w:rsidRDefault="00211B49" w:rsidP="0072613A">
            <w:pPr>
              <w:jc w:val="center"/>
              <w:rPr>
                <w:sz w:val="18"/>
                <w:szCs w:val="18"/>
              </w:rPr>
            </w:pPr>
          </w:p>
          <w:p w:rsidR="00211B49" w:rsidRPr="0072613A" w:rsidRDefault="00211B49" w:rsidP="00726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5" w:type="dxa"/>
          </w:tcPr>
          <w:p w:rsidR="00F3067B" w:rsidRPr="0072613A" w:rsidRDefault="00F3067B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Learning Walk</w:t>
            </w: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  <w:p w:rsidR="00F3067B" w:rsidRPr="0072613A" w:rsidRDefault="00F3067B" w:rsidP="0072613A">
            <w:pPr>
              <w:jc w:val="center"/>
              <w:rPr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All governors with availability focus to be predetermined</w:t>
            </w:r>
          </w:p>
        </w:tc>
        <w:tc>
          <w:tcPr>
            <w:tcW w:w="2174" w:type="dxa"/>
          </w:tcPr>
          <w:p w:rsidR="00F3067B" w:rsidRPr="0072613A" w:rsidRDefault="00F3067B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Analysis of overall steps progress and review for next academic year</w:t>
            </w:r>
          </w:p>
          <w:p w:rsidR="00F3067B" w:rsidRPr="0072613A" w:rsidRDefault="00F3067B" w:rsidP="0072613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Curriculum and standards</w:t>
            </w: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</w:tc>
      </w:tr>
      <w:tr w:rsidR="00F3067B" w:rsidTr="0072613A">
        <w:tc>
          <w:tcPr>
            <w:tcW w:w="2518" w:type="dxa"/>
            <w:vMerge/>
            <w:shd w:val="clear" w:color="auto" w:fill="FDE9D9" w:themeFill="accent6" w:themeFillTint="33"/>
          </w:tcPr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</w:tc>
        <w:tc>
          <w:tcPr>
            <w:tcW w:w="13325" w:type="dxa"/>
            <w:gridSpan w:val="6"/>
          </w:tcPr>
          <w:p w:rsidR="00F3067B" w:rsidRPr="0072613A" w:rsidRDefault="000606FD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Chair to include regular discussions about progress during meeting with Head</w:t>
            </w:r>
          </w:p>
        </w:tc>
      </w:tr>
      <w:tr w:rsidR="00C81DCE" w:rsidTr="002D3EC4">
        <w:tc>
          <w:tcPr>
            <w:tcW w:w="2518" w:type="dxa"/>
            <w:shd w:val="clear" w:color="auto" w:fill="F2DBDB" w:themeFill="accent2" w:themeFillTint="33"/>
          </w:tcPr>
          <w:p w:rsidR="00C81DCE" w:rsidRPr="0072613A" w:rsidRDefault="00F3067B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Finance</w:t>
            </w: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81DCE" w:rsidRPr="0072613A" w:rsidRDefault="00F3067B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EYPP analysis</w:t>
            </w:r>
          </w:p>
          <w:p w:rsidR="000606FD" w:rsidRPr="0072613A" w:rsidRDefault="000606FD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MYFR</w:t>
            </w:r>
          </w:p>
          <w:p w:rsidR="000606FD" w:rsidRPr="0072613A" w:rsidRDefault="000606FD" w:rsidP="0072613A">
            <w:pPr>
              <w:rPr>
                <w:sz w:val="18"/>
                <w:szCs w:val="18"/>
              </w:rPr>
            </w:pPr>
          </w:p>
          <w:p w:rsidR="00F3067B" w:rsidRPr="0072613A" w:rsidRDefault="00F3067B" w:rsidP="0072613A">
            <w:pPr>
              <w:jc w:val="center"/>
              <w:rPr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Chair</w:t>
            </w:r>
          </w:p>
        </w:tc>
        <w:tc>
          <w:tcPr>
            <w:tcW w:w="2383" w:type="dxa"/>
            <w:shd w:val="clear" w:color="auto" w:fill="92D050"/>
          </w:tcPr>
          <w:p w:rsidR="00C81DCE" w:rsidRPr="0072613A" w:rsidRDefault="000606FD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Review financial paperwork</w:t>
            </w:r>
          </w:p>
          <w:p w:rsidR="000606FD" w:rsidRPr="0072613A" w:rsidRDefault="000606FD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Manual of internal procedures</w:t>
            </w:r>
          </w:p>
          <w:p w:rsidR="000606FD" w:rsidRPr="0072613A" w:rsidRDefault="000606FD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School funds audit</w:t>
            </w:r>
          </w:p>
          <w:p w:rsidR="000606FD" w:rsidRPr="0072613A" w:rsidRDefault="000606FD" w:rsidP="0072613A">
            <w:pPr>
              <w:jc w:val="center"/>
              <w:rPr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Finance</w:t>
            </w:r>
          </w:p>
        </w:tc>
        <w:tc>
          <w:tcPr>
            <w:tcW w:w="2025" w:type="dxa"/>
          </w:tcPr>
          <w:p w:rsidR="00C81DCE" w:rsidRPr="0072613A" w:rsidRDefault="00F3067B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Budget meeting</w:t>
            </w:r>
          </w:p>
          <w:p w:rsidR="00F3067B" w:rsidRPr="0072613A" w:rsidRDefault="00F3067B" w:rsidP="0072613A">
            <w:pPr>
              <w:jc w:val="center"/>
              <w:rPr>
                <w:b/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Finance</w:t>
            </w:r>
          </w:p>
        </w:tc>
        <w:tc>
          <w:tcPr>
            <w:tcW w:w="2025" w:type="dxa"/>
          </w:tcPr>
          <w:p w:rsidR="00C81DCE" w:rsidRPr="0072613A" w:rsidRDefault="00C81DCE" w:rsidP="0072613A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</w:tcPr>
          <w:p w:rsidR="00F3067B" w:rsidRPr="0072613A" w:rsidRDefault="00F3067B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Budget meeting</w:t>
            </w:r>
          </w:p>
          <w:p w:rsidR="00C81DCE" w:rsidRPr="0072613A" w:rsidRDefault="00F3067B" w:rsidP="0072613A">
            <w:pPr>
              <w:jc w:val="center"/>
              <w:rPr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Finance</w:t>
            </w:r>
          </w:p>
        </w:tc>
        <w:tc>
          <w:tcPr>
            <w:tcW w:w="2174" w:type="dxa"/>
          </w:tcPr>
          <w:p w:rsidR="00F3067B" w:rsidRPr="0072613A" w:rsidRDefault="00F3067B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EYPP analysis</w:t>
            </w:r>
          </w:p>
          <w:p w:rsidR="00C81DCE" w:rsidRPr="0072613A" w:rsidRDefault="00F3067B" w:rsidP="0072613A">
            <w:pPr>
              <w:jc w:val="center"/>
              <w:rPr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Chair</w:t>
            </w:r>
          </w:p>
        </w:tc>
      </w:tr>
      <w:tr w:rsidR="000606FD" w:rsidTr="002D3EC4">
        <w:tc>
          <w:tcPr>
            <w:tcW w:w="2518" w:type="dxa"/>
            <w:shd w:val="clear" w:color="auto" w:fill="F2DBDB" w:themeFill="accent2" w:themeFillTint="33"/>
          </w:tcPr>
          <w:p w:rsidR="000606FD" w:rsidRPr="0072613A" w:rsidRDefault="000606FD" w:rsidP="0072613A">
            <w:pPr>
              <w:rPr>
                <w:sz w:val="18"/>
                <w:szCs w:val="18"/>
              </w:rPr>
            </w:pPr>
          </w:p>
        </w:tc>
        <w:tc>
          <w:tcPr>
            <w:tcW w:w="13325" w:type="dxa"/>
            <w:gridSpan w:val="6"/>
            <w:shd w:val="clear" w:color="auto" w:fill="92D050"/>
          </w:tcPr>
          <w:p w:rsidR="000606FD" w:rsidRPr="0072613A" w:rsidRDefault="000606FD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Chair/Finance representative to termly share head teachers audit of financial records</w:t>
            </w:r>
          </w:p>
        </w:tc>
      </w:tr>
      <w:tr w:rsidR="00F3067B" w:rsidTr="002D3EC4">
        <w:trPr>
          <w:trHeight w:val="1037"/>
        </w:trPr>
        <w:tc>
          <w:tcPr>
            <w:tcW w:w="2518" w:type="dxa"/>
            <w:shd w:val="clear" w:color="auto" w:fill="E5DFEC" w:themeFill="accent4" w:themeFillTint="33"/>
          </w:tcPr>
          <w:p w:rsidR="00F3067B" w:rsidRPr="0072613A" w:rsidRDefault="00F3067B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SEND</w:t>
            </w:r>
          </w:p>
        </w:tc>
        <w:tc>
          <w:tcPr>
            <w:tcW w:w="2693" w:type="dxa"/>
            <w:shd w:val="clear" w:color="auto" w:fill="92D050"/>
          </w:tcPr>
          <w:p w:rsidR="00F3067B" w:rsidRPr="0072613A" w:rsidRDefault="00F3067B" w:rsidP="0072613A">
            <w:pPr>
              <w:rPr>
                <w:sz w:val="18"/>
                <w:szCs w:val="18"/>
              </w:rPr>
            </w:pPr>
            <w:r w:rsidRPr="00E51BC5">
              <w:rPr>
                <w:sz w:val="18"/>
                <w:szCs w:val="18"/>
              </w:rPr>
              <w:t xml:space="preserve">Initial SEND info report and </w:t>
            </w:r>
            <w:r w:rsidR="000606FD" w:rsidRPr="00E51BC5">
              <w:rPr>
                <w:sz w:val="18"/>
                <w:szCs w:val="18"/>
              </w:rPr>
              <w:t>accessibility plan review</w:t>
            </w:r>
          </w:p>
          <w:p w:rsidR="00F3067B" w:rsidRPr="0072613A" w:rsidRDefault="000606FD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Provision map for support</w:t>
            </w:r>
          </w:p>
          <w:p w:rsidR="00F3067B" w:rsidRPr="0072613A" w:rsidRDefault="00F3067B" w:rsidP="0072613A">
            <w:pPr>
              <w:jc w:val="center"/>
              <w:rPr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Vice chair (SEND)</w:t>
            </w:r>
          </w:p>
        </w:tc>
        <w:tc>
          <w:tcPr>
            <w:tcW w:w="2383" w:type="dxa"/>
          </w:tcPr>
          <w:p w:rsidR="00F3067B" w:rsidRPr="0072613A" w:rsidRDefault="00F3067B" w:rsidP="00726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5" w:type="dxa"/>
          </w:tcPr>
          <w:p w:rsidR="00F3067B" w:rsidRPr="0072613A" w:rsidRDefault="00F3067B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Review of SEND provision map and January intake info shared</w:t>
            </w:r>
          </w:p>
          <w:p w:rsidR="00F3067B" w:rsidRPr="0072613A" w:rsidRDefault="00F3067B" w:rsidP="0072613A">
            <w:pPr>
              <w:jc w:val="center"/>
              <w:rPr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Vice chair (SEND)</w:t>
            </w: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</w:tcPr>
          <w:p w:rsidR="00F3067B" w:rsidRPr="0072613A" w:rsidRDefault="00F3067B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Progress data shared and referral updates</w:t>
            </w: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  <w:p w:rsidR="00F3067B" w:rsidRPr="0072613A" w:rsidRDefault="00F3067B" w:rsidP="0072613A">
            <w:pPr>
              <w:jc w:val="center"/>
              <w:rPr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Vice chair (SEND)</w:t>
            </w:r>
          </w:p>
        </w:tc>
        <w:tc>
          <w:tcPr>
            <w:tcW w:w="2025" w:type="dxa"/>
          </w:tcPr>
          <w:p w:rsidR="00F3067B" w:rsidRPr="0072613A" w:rsidRDefault="00F3067B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Review of SEND provision map and Easter  intake info shared</w:t>
            </w:r>
          </w:p>
          <w:p w:rsidR="00F3067B" w:rsidRPr="0072613A" w:rsidRDefault="00F3067B" w:rsidP="0072613A">
            <w:pPr>
              <w:jc w:val="center"/>
              <w:rPr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Vice chair (SEND)</w:t>
            </w:r>
          </w:p>
        </w:tc>
        <w:tc>
          <w:tcPr>
            <w:tcW w:w="2174" w:type="dxa"/>
          </w:tcPr>
          <w:p w:rsidR="00F3067B" w:rsidRPr="0072613A" w:rsidRDefault="00F3067B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Progress data shared and referral updates</w:t>
            </w:r>
          </w:p>
          <w:p w:rsidR="00F3067B" w:rsidRPr="0072613A" w:rsidRDefault="00F3067B" w:rsidP="0072613A">
            <w:pPr>
              <w:rPr>
                <w:sz w:val="18"/>
                <w:szCs w:val="18"/>
              </w:rPr>
            </w:pPr>
          </w:p>
          <w:p w:rsidR="00F3067B" w:rsidRPr="0072613A" w:rsidRDefault="00F3067B" w:rsidP="0072613A">
            <w:pPr>
              <w:jc w:val="center"/>
              <w:rPr>
                <w:sz w:val="18"/>
                <w:szCs w:val="18"/>
              </w:rPr>
            </w:pPr>
            <w:r w:rsidRPr="0072613A">
              <w:rPr>
                <w:b/>
                <w:color w:val="FF0000"/>
                <w:sz w:val="18"/>
                <w:szCs w:val="18"/>
              </w:rPr>
              <w:t>Vice chair (SEND)</w:t>
            </w:r>
          </w:p>
        </w:tc>
      </w:tr>
      <w:tr w:rsidR="0072613A" w:rsidTr="002D3EC4">
        <w:tc>
          <w:tcPr>
            <w:tcW w:w="2518" w:type="dxa"/>
            <w:shd w:val="clear" w:color="auto" w:fill="E5DFEC" w:themeFill="accent4" w:themeFillTint="33"/>
          </w:tcPr>
          <w:p w:rsidR="0072613A" w:rsidRPr="0072613A" w:rsidRDefault="0072613A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Policies</w:t>
            </w:r>
          </w:p>
        </w:tc>
        <w:tc>
          <w:tcPr>
            <w:tcW w:w="2693" w:type="dxa"/>
            <w:shd w:val="clear" w:color="auto" w:fill="92D050"/>
          </w:tcPr>
          <w:p w:rsidR="0072613A" w:rsidRPr="00E51BC5" w:rsidRDefault="0072613A" w:rsidP="0072613A">
            <w:pPr>
              <w:rPr>
                <w:b/>
                <w:sz w:val="18"/>
                <w:szCs w:val="18"/>
              </w:rPr>
            </w:pPr>
            <w:r w:rsidRPr="00E51BC5">
              <w:rPr>
                <w:b/>
                <w:sz w:val="18"/>
                <w:szCs w:val="18"/>
              </w:rPr>
              <w:t>Safeguarding</w:t>
            </w:r>
          </w:p>
          <w:p w:rsidR="0072613A" w:rsidRPr="00E51BC5" w:rsidRDefault="0072613A" w:rsidP="0072613A">
            <w:pPr>
              <w:rPr>
                <w:b/>
                <w:sz w:val="18"/>
                <w:szCs w:val="18"/>
              </w:rPr>
            </w:pPr>
            <w:r w:rsidRPr="00E51BC5">
              <w:rPr>
                <w:b/>
                <w:sz w:val="18"/>
                <w:szCs w:val="18"/>
              </w:rPr>
              <w:t>Child protection</w:t>
            </w:r>
          </w:p>
          <w:p w:rsidR="0072613A" w:rsidRPr="00E51BC5" w:rsidRDefault="0072613A" w:rsidP="0072613A">
            <w:pPr>
              <w:rPr>
                <w:b/>
                <w:sz w:val="18"/>
                <w:szCs w:val="18"/>
              </w:rPr>
            </w:pPr>
            <w:r w:rsidRPr="00E51BC5">
              <w:rPr>
                <w:b/>
                <w:sz w:val="18"/>
                <w:szCs w:val="18"/>
              </w:rPr>
              <w:t>Governors allowances</w:t>
            </w:r>
          </w:p>
          <w:p w:rsidR="0072613A" w:rsidRPr="00E51BC5" w:rsidRDefault="0072613A" w:rsidP="0072613A">
            <w:pPr>
              <w:rPr>
                <w:b/>
                <w:sz w:val="18"/>
                <w:szCs w:val="18"/>
              </w:rPr>
            </w:pPr>
            <w:r w:rsidRPr="00E51BC5">
              <w:rPr>
                <w:b/>
                <w:sz w:val="18"/>
                <w:szCs w:val="18"/>
              </w:rPr>
              <w:t>Instrument of governance</w:t>
            </w:r>
          </w:p>
          <w:p w:rsidR="0072613A" w:rsidRPr="00E51BC5" w:rsidRDefault="0072613A" w:rsidP="0072613A">
            <w:pPr>
              <w:rPr>
                <w:b/>
                <w:sz w:val="18"/>
                <w:szCs w:val="18"/>
              </w:rPr>
            </w:pPr>
            <w:r w:rsidRPr="00E51BC5">
              <w:rPr>
                <w:b/>
                <w:sz w:val="18"/>
                <w:szCs w:val="18"/>
              </w:rPr>
              <w:t>Pecuniary interest</w:t>
            </w:r>
          </w:p>
          <w:p w:rsidR="0072613A" w:rsidRPr="00E51BC5" w:rsidRDefault="0072613A" w:rsidP="0072613A">
            <w:pPr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72613A" w:rsidRPr="00E51BC5" w:rsidRDefault="0072613A" w:rsidP="0072613A">
            <w:pPr>
              <w:rPr>
                <w:sz w:val="18"/>
                <w:szCs w:val="18"/>
              </w:rPr>
            </w:pPr>
            <w:r w:rsidRPr="00E51BC5">
              <w:rPr>
                <w:sz w:val="18"/>
                <w:szCs w:val="18"/>
              </w:rPr>
              <w:t>Data protection</w:t>
            </w:r>
          </w:p>
          <w:p w:rsidR="0072613A" w:rsidRPr="00E51BC5" w:rsidRDefault="0072613A" w:rsidP="0072613A">
            <w:pPr>
              <w:rPr>
                <w:sz w:val="18"/>
                <w:szCs w:val="18"/>
              </w:rPr>
            </w:pPr>
            <w:r w:rsidRPr="00E51BC5">
              <w:rPr>
                <w:sz w:val="18"/>
                <w:szCs w:val="18"/>
              </w:rPr>
              <w:t>Complaints</w:t>
            </w:r>
          </w:p>
          <w:p w:rsidR="0072613A" w:rsidRPr="00E51BC5" w:rsidRDefault="00E51BC5" w:rsidP="0072613A">
            <w:pPr>
              <w:rPr>
                <w:sz w:val="18"/>
                <w:szCs w:val="18"/>
              </w:rPr>
            </w:pPr>
            <w:r w:rsidRPr="00E51BC5">
              <w:rPr>
                <w:sz w:val="18"/>
                <w:szCs w:val="18"/>
              </w:rPr>
              <w:t>AAA</w:t>
            </w:r>
          </w:p>
          <w:p w:rsidR="0072613A" w:rsidRPr="00E51BC5" w:rsidRDefault="0072613A" w:rsidP="0072613A">
            <w:pPr>
              <w:rPr>
                <w:sz w:val="18"/>
                <w:szCs w:val="18"/>
              </w:rPr>
            </w:pPr>
            <w:r w:rsidRPr="00E51BC5">
              <w:rPr>
                <w:sz w:val="18"/>
                <w:szCs w:val="18"/>
              </w:rPr>
              <w:t>Premises doc.</w:t>
            </w:r>
          </w:p>
          <w:p w:rsidR="0072613A" w:rsidRPr="00E51BC5" w:rsidRDefault="00E51BC5" w:rsidP="0072613A">
            <w:pPr>
              <w:rPr>
                <w:sz w:val="18"/>
                <w:szCs w:val="18"/>
              </w:rPr>
            </w:pPr>
            <w:r w:rsidRPr="00E51BC5">
              <w:rPr>
                <w:sz w:val="18"/>
                <w:szCs w:val="18"/>
              </w:rPr>
              <w:t>Pay</w:t>
            </w:r>
            <w:bookmarkStart w:id="0" w:name="_GoBack"/>
            <w:bookmarkEnd w:id="0"/>
          </w:p>
        </w:tc>
        <w:tc>
          <w:tcPr>
            <w:tcW w:w="2025" w:type="dxa"/>
          </w:tcPr>
          <w:p w:rsidR="0072613A" w:rsidRPr="0072613A" w:rsidRDefault="0072613A" w:rsidP="0072613A">
            <w:pPr>
              <w:rPr>
                <w:b/>
                <w:sz w:val="18"/>
                <w:szCs w:val="18"/>
              </w:rPr>
            </w:pPr>
            <w:r w:rsidRPr="0072613A">
              <w:rPr>
                <w:b/>
                <w:sz w:val="18"/>
                <w:szCs w:val="18"/>
              </w:rPr>
              <w:t>Admissions</w:t>
            </w:r>
          </w:p>
          <w:p w:rsidR="0072613A" w:rsidRDefault="0072613A" w:rsidP="0072613A">
            <w:pPr>
              <w:rPr>
                <w:sz w:val="18"/>
                <w:szCs w:val="18"/>
              </w:rPr>
            </w:pPr>
            <w:r w:rsidRPr="0072613A">
              <w:rPr>
                <w:sz w:val="18"/>
                <w:szCs w:val="18"/>
              </w:rPr>
              <w:t>Charges and remissions</w:t>
            </w:r>
          </w:p>
          <w:p w:rsidR="0072613A" w:rsidRPr="0072613A" w:rsidRDefault="0072613A" w:rsidP="0072613A">
            <w:pPr>
              <w:rPr>
                <w:sz w:val="18"/>
                <w:szCs w:val="18"/>
              </w:rPr>
            </w:pPr>
          </w:p>
          <w:p w:rsidR="0072613A" w:rsidRPr="0072613A" w:rsidRDefault="0072613A" w:rsidP="0072613A">
            <w:pPr>
              <w:rPr>
                <w:sz w:val="18"/>
                <w:szCs w:val="18"/>
              </w:rPr>
            </w:pPr>
          </w:p>
          <w:p w:rsidR="0072613A" w:rsidRPr="0072613A" w:rsidRDefault="0072613A" w:rsidP="0072613A">
            <w:pPr>
              <w:rPr>
                <w:sz w:val="18"/>
                <w:szCs w:val="18"/>
              </w:rPr>
            </w:pPr>
          </w:p>
          <w:p w:rsidR="0072613A" w:rsidRDefault="0072613A" w:rsidP="0072613A">
            <w:pPr>
              <w:rPr>
                <w:sz w:val="18"/>
                <w:szCs w:val="18"/>
              </w:rPr>
            </w:pPr>
          </w:p>
          <w:p w:rsidR="0072613A" w:rsidRPr="0072613A" w:rsidRDefault="0072613A" w:rsidP="0072613A">
            <w:pPr>
              <w:rPr>
                <w:sz w:val="18"/>
                <w:szCs w:val="18"/>
              </w:rPr>
            </w:pPr>
          </w:p>
          <w:p w:rsidR="0072613A" w:rsidRDefault="0072613A" w:rsidP="0072613A">
            <w:pPr>
              <w:rPr>
                <w:sz w:val="18"/>
                <w:szCs w:val="18"/>
              </w:rPr>
            </w:pPr>
          </w:p>
          <w:p w:rsidR="0072613A" w:rsidRPr="0072613A" w:rsidRDefault="0072613A" w:rsidP="007261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5" w:type="dxa"/>
          </w:tcPr>
          <w:p w:rsidR="0072613A" w:rsidRDefault="0072613A" w:rsidP="00726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Capability</w:t>
            </w:r>
          </w:p>
          <w:p w:rsidR="0072613A" w:rsidRDefault="0072613A" w:rsidP="00726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discipline</w:t>
            </w:r>
          </w:p>
          <w:p w:rsidR="0072613A" w:rsidRPr="0072613A" w:rsidRDefault="0072613A" w:rsidP="0072613A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</w:tcPr>
          <w:p w:rsidR="0072613A" w:rsidRDefault="0072613A" w:rsidP="00726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Accessibility plan</w:t>
            </w:r>
          </w:p>
          <w:p w:rsidR="0072613A" w:rsidRDefault="0072613A" w:rsidP="00726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SEND</w:t>
            </w:r>
          </w:p>
          <w:p w:rsidR="0072613A" w:rsidRDefault="0072613A" w:rsidP="00726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Behaviour</w:t>
            </w:r>
          </w:p>
          <w:p w:rsidR="0072613A" w:rsidRDefault="0072613A" w:rsidP="0072613A">
            <w:pPr>
              <w:rPr>
                <w:b/>
                <w:sz w:val="18"/>
                <w:szCs w:val="18"/>
              </w:rPr>
            </w:pPr>
            <w:r w:rsidRPr="0072613A">
              <w:rPr>
                <w:b/>
                <w:sz w:val="18"/>
                <w:szCs w:val="18"/>
              </w:rPr>
              <w:t>Behaviour principles written statement</w:t>
            </w:r>
          </w:p>
          <w:p w:rsidR="0072613A" w:rsidRPr="0072613A" w:rsidRDefault="0072613A" w:rsidP="007261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Equality info. And objectives</w:t>
            </w:r>
          </w:p>
        </w:tc>
        <w:tc>
          <w:tcPr>
            <w:tcW w:w="2174" w:type="dxa"/>
          </w:tcPr>
          <w:p w:rsidR="0072613A" w:rsidRDefault="0072613A" w:rsidP="00726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Supporting children with medical needs</w:t>
            </w:r>
          </w:p>
          <w:p w:rsidR="0072613A" w:rsidRDefault="0072613A" w:rsidP="00726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H&amp;S</w:t>
            </w:r>
          </w:p>
          <w:p w:rsidR="0072613A" w:rsidRDefault="0072613A" w:rsidP="00726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aid</w:t>
            </w:r>
          </w:p>
          <w:p w:rsidR="0072613A" w:rsidRPr="0072613A" w:rsidRDefault="0072613A" w:rsidP="0072613A">
            <w:pPr>
              <w:rPr>
                <w:sz w:val="18"/>
                <w:szCs w:val="18"/>
              </w:rPr>
            </w:pPr>
          </w:p>
        </w:tc>
      </w:tr>
    </w:tbl>
    <w:p w:rsidR="0094297D" w:rsidRDefault="0094297D"/>
    <w:p w:rsidR="00C81DCE" w:rsidRDefault="00C81DCE"/>
    <w:sectPr w:rsidR="00C81DCE" w:rsidSect="0072613A">
      <w:pgSz w:w="16838" w:h="11906" w:orient="landscape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13A" w:rsidRDefault="0072613A" w:rsidP="0072613A">
      <w:pPr>
        <w:spacing w:after="0" w:line="240" w:lineRule="auto"/>
      </w:pPr>
      <w:r>
        <w:separator/>
      </w:r>
    </w:p>
  </w:endnote>
  <w:endnote w:type="continuationSeparator" w:id="0">
    <w:p w:rsidR="0072613A" w:rsidRDefault="0072613A" w:rsidP="0072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13A" w:rsidRDefault="0072613A" w:rsidP="0072613A">
      <w:pPr>
        <w:spacing w:after="0" w:line="240" w:lineRule="auto"/>
      </w:pPr>
      <w:r>
        <w:separator/>
      </w:r>
    </w:p>
  </w:footnote>
  <w:footnote w:type="continuationSeparator" w:id="0">
    <w:p w:rsidR="0072613A" w:rsidRDefault="0072613A" w:rsidP="00726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CE"/>
    <w:rsid w:val="000606FD"/>
    <w:rsid w:val="00211B49"/>
    <w:rsid w:val="002236FA"/>
    <w:rsid w:val="002D3EC4"/>
    <w:rsid w:val="0072613A"/>
    <w:rsid w:val="0094297D"/>
    <w:rsid w:val="009930C9"/>
    <w:rsid w:val="00C81DCE"/>
    <w:rsid w:val="00E51BC5"/>
    <w:rsid w:val="00E86CD2"/>
    <w:rsid w:val="00F0626C"/>
    <w:rsid w:val="00F3067B"/>
    <w:rsid w:val="00F9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2CDE"/>
  <w15:docId w15:val="{DD0FFC2C-E845-4ED7-B7DF-1361F0E4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06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13A"/>
  </w:style>
  <w:style w:type="paragraph" w:styleId="Footer">
    <w:name w:val="footer"/>
    <w:basedOn w:val="Normal"/>
    <w:link w:val="FooterChar"/>
    <w:uiPriority w:val="99"/>
    <w:unhideWhenUsed/>
    <w:rsid w:val="00726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13A"/>
  </w:style>
  <w:style w:type="paragraph" w:styleId="BalloonText">
    <w:name w:val="Balloon Text"/>
    <w:basedOn w:val="Normal"/>
    <w:link w:val="BalloonTextChar"/>
    <w:uiPriority w:val="99"/>
    <w:semiHidden/>
    <w:unhideWhenUsed/>
    <w:rsid w:val="00E51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DBTestW10</cp:lastModifiedBy>
  <cp:revision>6</cp:revision>
  <cp:lastPrinted>2021-09-22T14:04:00Z</cp:lastPrinted>
  <dcterms:created xsi:type="dcterms:W3CDTF">2021-06-24T12:45:00Z</dcterms:created>
  <dcterms:modified xsi:type="dcterms:W3CDTF">2021-11-29T13:59:00Z</dcterms:modified>
</cp:coreProperties>
</file>