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A00BE" w14:textId="77777777" w:rsidR="00C63D48" w:rsidRPr="00A216B3" w:rsidRDefault="001B28F6" w:rsidP="001B28F6">
      <w:pPr>
        <w:pStyle w:val="Default"/>
        <w:jc w:val="center"/>
        <w:rPr>
          <w:rFonts w:ascii="Congenial Light" w:hAnsi="Congenial Light"/>
          <w:b/>
          <w:sz w:val="22"/>
          <w:szCs w:val="22"/>
        </w:rPr>
      </w:pPr>
      <w:r w:rsidRPr="00A216B3">
        <w:rPr>
          <w:rFonts w:ascii="Congenial Light" w:hAnsi="Congenial Light"/>
          <w:b/>
          <w:sz w:val="22"/>
          <w:szCs w:val="22"/>
        </w:rPr>
        <w:t>Birchfield Nursery School</w:t>
      </w:r>
    </w:p>
    <w:p w14:paraId="0F5B7170" w14:textId="77777777" w:rsidR="00C63D48" w:rsidRPr="00A216B3" w:rsidRDefault="00C63D48" w:rsidP="001B28F6">
      <w:pPr>
        <w:pStyle w:val="Default"/>
        <w:jc w:val="center"/>
        <w:rPr>
          <w:rFonts w:ascii="Congenial Light" w:hAnsi="Congenial Light"/>
          <w:b/>
          <w:bCs/>
          <w:sz w:val="22"/>
          <w:szCs w:val="22"/>
        </w:rPr>
      </w:pPr>
      <w:r w:rsidRPr="00A216B3">
        <w:rPr>
          <w:rFonts w:ascii="Congenial Light" w:hAnsi="Congenial Light"/>
          <w:b/>
          <w:bCs/>
          <w:sz w:val="22"/>
          <w:szCs w:val="22"/>
        </w:rPr>
        <w:t>Nursery School Charging Policy</w:t>
      </w:r>
    </w:p>
    <w:p w14:paraId="421B8531" w14:textId="77777777" w:rsidR="001B28F6" w:rsidRPr="00A216B3" w:rsidRDefault="001B28F6" w:rsidP="001B28F6">
      <w:pPr>
        <w:pStyle w:val="Default"/>
        <w:jc w:val="center"/>
        <w:rPr>
          <w:rFonts w:ascii="Congenial Light" w:hAnsi="Congenial Light"/>
          <w:b/>
          <w:bCs/>
          <w:sz w:val="22"/>
          <w:szCs w:val="22"/>
        </w:rPr>
      </w:pPr>
    </w:p>
    <w:p w14:paraId="34D188C9" w14:textId="77777777" w:rsidR="001B28F6" w:rsidRPr="00A216B3" w:rsidRDefault="001B28F6" w:rsidP="00C63D48">
      <w:pPr>
        <w:pStyle w:val="Default"/>
        <w:rPr>
          <w:rFonts w:ascii="Congenial Light" w:hAnsi="Congenial Light"/>
          <w:sz w:val="22"/>
          <w:szCs w:val="22"/>
          <w:u w:val="single"/>
        </w:rPr>
      </w:pPr>
      <w:r w:rsidRPr="00A216B3">
        <w:rPr>
          <w:rFonts w:ascii="Congenial Light" w:hAnsi="Congenial Light"/>
          <w:b/>
          <w:bCs/>
          <w:sz w:val="22"/>
          <w:szCs w:val="22"/>
          <w:u w:val="single"/>
        </w:rPr>
        <w:t>CONTEXT</w:t>
      </w:r>
    </w:p>
    <w:p w14:paraId="657954A5" w14:textId="77777777" w:rsidR="00C63D48" w:rsidRPr="00A216B3" w:rsidRDefault="00C63D48" w:rsidP="00C63D48">
      <w:pPr>
        <w:pStyle w:val="Default"/>
        <w:rPr>
          <w:rFonts w:ascii="Congenial Light" w:hAnsi="Congenial Light"/>
          <w:sz w:val="22"/>
          <w:szCs w:val="22"/>
        </w:rPr>
      </w:pPr>
      <w:r w:rsidRPr="00A216B3">
        <w:rPr>
          <w:rFonts w:ascii="Congenial Light" w:hAnsi="Congenial Light"/>
          <w:sz w:val="22"/>
          <w:szCs w:val="22"/>
        </w:rPr>
        <w:t xml:space="preserve">The 1988 Education Reform Act requires that all schools should have a “charging policy” which is published and given to all parents / carers. </w:t>
      </w:r>
    </w:p>
    <w:p w14:paraId="7AB11EAC" w14:textId="77777777" w:rsidR="001B28F6" w:rsidRPr="00A216B3" w:rsidRDefault="001B28F6" w:rsidP="00C63D48">
      <w:pPr>
        <w:pStyle w:val="Default"/>
        <w:rPr>
          <w:rFonts w:ascii="Congenial Light" w:hAnsi="Congenial Light"/>
          <w:sz w:val="22"/>
          <w:szCs w:val="22"/>
        </w:rPr>
      </w:pPr>
    </w:p>
    <w:p w14:paraId="77F2996D" w14:textId="77777777" w:rsidR="00C63D48" w:rsidRPr="00A216B3" w:rsidRDefault="00C63D48" w:rsidP="00C63D48">
      <w:pPr>
        <w:pStyle w:val="Default"/>
        <w:rPr>
          <w:rFonts w:ascii="Congenial Light" w:hAnsi="Congenial Light"/>
          <w:sz w:val="22"/>
          <w:szCs w:val="22"/>
          <w:u w:val="single"/>
        </w:rPr>
      </w:pPr>
      <w:r w:rsidRPr="00A216B3">
        <w:rPr>
          <w:rFonts w:ascii="Congenial Light" w:hAnsi="Congenial Light"/>
          <w:b/>
          <w:bCs/>
          <w:sz w:val="22"/>
          <w:szCs w:val="22"/>
          <w:u w:val="single"/>
        </w:rPr>
        <w:t xml:space="preserve">Funded </w:t>
      </w:r>
      <w:r w:rsidR="0093622C" w:rsidRPr="00A216B3">
        <w:rPr>
          <w:rFonts w:ascii="Congenial Light" w:hAnsi="Congenial Light"/>
          <w:b/>
          <w:bCs/>
          <w:sz w:val="22"/>
          <w:szCs w:val="22"/>
          <w:u w:val="single"/>
        </w:rPr>
        <w:t>S</w:t>
      </w:r>
      <w:r w:rsidRPr="00A216B3">
        <w:rPr>
          <w:rFonts w:ascii="Congenial Light" w:hAnsi="Congenial Light"/>
          <w:b/>
          <w:bCs/>
          <w:sz w:val="22"/>
          <w:szCs w:val="22"/>
          <w:u w:val="single"/>
        </w:rPr>
        <w:t xml:space="preserve">essions </w:t>
      </w:r>
    </w:p>
    <w:p w14:paraId="30F4EEFF" w14:textId="77777777" w:rsidR="00C63D48" w:rsidRPr="00A216B3" w:rsidRDefault="00C63D48" w:rsidP="00C63D48">
      <w:pPr>
        <w:pStyle w:val="Default"/>
        <w:rPr>
          <w:rFonts w:ascii="Congenial Light" w:hAnsi="Congenial Light"/>
          <w:sz w:val="22"/>
          <w:szCs w:val="22"/>
        </w:rPr>
      </w:pPr>
      <w:r w:rsidRPr="00A216B3">
        <w:rPr>
          <w:rFonts w:ascii="Congenial Light" w:hAnsi="Congenial Light"/>
          <w:sz w:val="22"/>
          <w:szCs w:val="22"/>
        </w:rPr>
        <w:t xml:space="preserve">The Act states that education must be free from charge if it takes place in school sessions. </w:t>
      </w:r>
    </w:p>
    <w:p w14:paraId="3F8184FA" w14:textId="77777777" w:rsidR="001B28F6" w:rsidRPr="00A216B3" w:rsidRDefault="00C63D48" w:rsidP="00C63D48">
      <w:pPr>
        <w:pStyle w:val="Default"/>
        <w:rPr>
          <w:rFonts w:ascii="Congenial Light" w:hAnsi="Congenial Light"/>
          <w:sz w:val="22"/>
          <w:szCs w:val="22"/>
        </w:rPr>
      </w:pPr>
      <w:r w:rsidRPr="00A216B3">
        <w:rPr>
          <w:rFonts w:ascii="Congenial Light" w:hAnsi="Congenial Light"/>
          <w:sz w:val="22"/>
          <w:szCs w:val="22"/>
        </w:rPr>
        <w:t>These are the “funded” places which we offer to all three and four year olds, from the term after their 3rd birthday. Each eligible child is entitled to 15 hours of free Nursery education per week.</w:t>
      </w:r>
      <w:r w:rsidR="001B28F6" w:rsidRPr="00A216B3">
        <w:rPr>
          <w:rFonts w:ascii="Congenial Light" w:hAnsi="Congenial Light"/>
          <w:sz w:val="22"/>
          <w:szCs w:val="22"/>
        </w:rPr>
        <w:t xml:space="preserve"> From September 2017 this also incorporates 30 hours funded sessions for working families.</w:t>
      </w:r>
      <w:r w:rsidRPr="00A216B3">
        <w:rPr>
          <w:rFonts w:ascii="Congenial Light" w:hAnsi="Congenial Light"/>
          <w:sz w:val="22"/>
          <w:szCs w:val="22"/>
        </w:rPr>
        <w:t xml:space="preserve"> Families have a choice of</w:t>
      </w:r>
      <w:r w:rsidR="001B28F6" w:rsidRPr="00A216B3">
        <w:rPr>
          <w:rFonts w:ascii="Congenial Light" w:hAnsi="Congenial Light"/>
          <w:sz w:val="22"/>
          <w:szCs w:val="22"/>
        </w:rPr>
        <w:t xml:space="preserve"> sessions</w:t>
      </w:r>
      <w:r w:rsidR="00455DD0" w:rsidRPr="00A216B3">
        <w:rPr>
          <w:rFonts w:ascii="Congenial Light" w:hAnsi="Congenial Light"/>
          <w:sz w:val="22"/>
          <w:szCs w:val="22"/>
        </w:rPr>
        <w:t xml:space="preserve"> of 15 or 30 hours</w:t>
      </w:r>
      <w:r w:rsidR="001B28F6" w:rsidRPr="00A216B3">
        <w:rPr>
          <w:rFonts w:ascii="Congenial Light" w:hAnsi="Congenial Light"/>
          <w:sz w:val="22"/>
          <w:szCs w:val="22"/>
        </w:rPr>
        <w:t xml:space="preserve"> b</w:t>
      </w:r>
      <w:r w:rsidR="00FC2CE9" w:rsidRPr="00A216B3">
        <w:rPr>
          <w:rFonts w:ascii="Congenial Light" w:hAnsi="Congenial Light"/>
          <w:sz w:val="22"/>
          <w:szCs w:val="22"/>
        </w:rPr>
        <w:t>etween the hours of 9</w:t>
      </w:r>
      <w:r w:rsidR="00A97530" w:rsidRPr="00A216B3">
        <w:rPr>
          <w:rFonts w:ascii="Congenial Light" w:hAnsi="Congenial Light"/>
          <w:sz w:val="22"/>
          <w:szCs w:val="22"/>
        </w:rPr>
        <w:t>.00</w:t>
      </w:r>
      <w:r w:rsidR="00FC2CE9" w:rsidRPr="00A216B3">
        <w:rPr>
          <w:rFonts w:ascii="Congenial Light" w:hAnsi="Congenial Light"/>
          <w:sz w:val="22"/>
          <w:szCs w:val="22"/>
        </w:rPr>
        <w:t>am and 3.45</w:t>
      </w:r>
      <w:r w:rsidR="000334AF" w:rsidRPr="00A216B3">
        <w:rPr>
          <w:rFonts w:ascii="Congenial Light" w:hAnsi="Congenial Light"/>
          <w:sz w:val="22"/>
          <w:szCs w:val="22"/>
        </w:rPr>
        <w:t>pm.</w:t>
      </w:r>
    </w:p>
    <w:p w14:paraId="66D74A94" w14:textId="77777777" w:rsidR="000334AF" w:rsidRPr="00A216B3" w:rsidRDefault="000334AF" w:rsidP="00C63D48">
      <w:pPr>
        <w:pStyle w:val="Default"/>
        <w:rPr>
          <w:rFonts w:ascii="Congenial Light" w:hAnsi="Congenial Light"/>
          <w:sz w:val="22"/>
          <w:szCs w:val="22"/>
          <w:u w:val="single"/>
        </w:rPr>
      </w:pPr>
    </w:p>
    <w:p w14:paraId="6C54EED9" w14:textId="77777777" w:rsidR="001B28F6" w:rsidRPr="00A216B3" w:rsidRDefault="001B28F6" w:rsidP="001B28F6">
      <w:pPr>
        <w:pStyle w:val="Default"/>
        <w:rPr>
          <w:rFonts w:ascii="Congenial Light" w:hAnsi="Congenial Light"/>
          <w:sz w:val="22"/>
          <w:szCs w:val="22"/>
          <w:u w:val="single"/>
        </w:rPr>
      </w:pPr>
      <w:r w:rsidRPr="00A216B3">
        <w:rPr>
          <w:rFonts w:ascii="Congenial Light" w:hAnsi="Congenial Light"/>
          <w:b/>
          <w:bCs/>
          <w:sz w:val="22"/>
          <w:szCs w:val="22"/>
          <w:u w:val="single"/>
        </w:rPr>
        <w:t xml:space="preserve">Paid-for </w:t>
      </w:r>
      <w:r w:rsidR="0093622C" w:rsidRPr="00A216B3">
        <w:rPr>
          <w:rFonts w:ascii="Congenial Light" w:hAnsi="Congenial Light"/>
          <w:b/>
          <w:bCs/>
          <w:sz w:val="22"/>
          <w:szCs w:val="22"/>
          <w:u w:val="single"/>
        </w:rPr>
        <w:t>R</w:t>
      </w:r>
      <w:r w:rsidRPr="00A216B3">
        <w:rPr>
          <w:rFonts w:ascii="Congenial Light" w:hAnsi="Congenial Light"/>
          <w:b/>
          <w:bCs/>
          <w:sz w:val="22"/>
          <w:szCs w:val="22"/>
          <w:u w:val="single"/>
        </w:rPr>
        <w:t xml:space="preserve">egular </w:t>
      </w:r>
      <w:r w:rsidR="0093622C" w:rsidRPr="00A216B3">
        <w:rPr>
          <w:rFonts w:ascii="Congenial Light" w:hAnsi="Congenial Light"/>
          <w:b/>
          <w:bCs/>
          <w:sz w:val="22"/>
          <w:szCs w:val="22"/>
          <w:u w:val="single"/>
        </w:rPr>
        <w:t>S</w:t>
      </w:r>
      <w:r w:rsidRPr="00A216B3">
        <w:rPr>
          <w:rFonts w:ascii="Congenial Light" w:hAnsi="Congenial Light"/>
          <w:b/>
          <w:bCs/>
          <w:sz w:val="22"/>
          <w:szCs w:val="22"/>
          <w:u w:val="single"/>
        </w:rPr>
        <w:t xml:space="preserve">essions </w:t>
      </w:r>
    </w:p>
    <w:p w14:paraId="115BE7EE" w14:textId="77777777" w:rsidR="001B28F6" w:rsidRPr="00A216B3" w:rsidRDefault="001B28F6" w:rsidP="001B28F6">
      <w:pPr>
        <w:pStyle w:val="Default"/>
        <w:rPr>
          <w:rFonts w:ascii="Congenial Light" w:hAnsi="Congenial Light"/>
          <w:color w:val="FF0000"/>
          <w:sz w:val="22"/>
          <w:szCs w:val="22"/>
        </w:rPr>
      </w:pPr>
      <w:r w:rsidRPr="00A216B3">
        <w:rPr>
          <w:rFonts w:ascii="Congenial Light" w:hAnsi="Congenial Light"/>
          <w:sz w:val="22"/>
          <w:szCs w:val="22"/>
        </w:rPr>
        <w:t xml:space="preserve">Families can pay for </w:t>
      </w:r>
      <w:r w:rsidR="005D3EA6" w:rsidRPr="00A216B3">
        <w:rPr>
          <w:rFonts w:ascii="Congenial Light" w:hAnsi="Congenial Light"/>
          <w:sz w:val="22"/>
          <w:szCs w:val="22"/>
        </w:rPr>
        <w:t xml:space="preserve">regular </w:t>
      </w:r>
      <w:r w:rsidRPr="00A216B3">
        <w:rPr>
          <w:rFonts w:ascii="Congenial Light" w:hAnsi="Congenial Light"/>
          <w:sz w:val="22"/>
          <w:szCs w:val="22"/>
        </w:rPr>
        <w:t>sessions for their child (</w:t>
      </w:r>
      <w:r w:rsidR="005D3EA6" w:rsidRPr="00A216B3">
        <w:rPr>
          <w:rFonts w:ascii="Congenial Light" w:hAnsi="Congenial Light"/>
          <w:sz w:val="22"/>
          <w:szCs w:val="22"/>
        </w:rPr>
        <w:t>we do</w:t>
      </w:r>
      <w:r w:rsidRPr="00A216B3">
        <w:rPr>
          <w:rFonts w:ascii="Congenial Light" w:hAnsi="Congenial Light"/>
          <w:sz w:val="22"/>
          <w:szCs w:val="22"/>
        </w:rPr>
        <w:t xml:space="preserve"> require a minimum of 2 sessions a week to help their child settle). </w:t>
      </w:r>
      <w:r w:rsidR="005D3EA6" w:rsidRPr="00A216B3">
        <w:rPr>
          <w:rFonts w:ascii="Congenial Light" w:hAnsi="Congenial Light"/>
          <w:sz w:val="22"/>
          <w:szCs w:val="22"/>
        </w:rPr>
        <w:t xml:space="preserve">The </w:t>
      </w:r>
      <w:r w:rsidRPr="00A216B3">
        <w:rPr>
          <w:rFonts w:ascii="Congenial Light" w:hAnsi="Congenial Light"/>
          <w:sz w:val="22"/>
          <w:szCs w:val="22"/>
        </w:rPr>
        <w:t xml:space="preserve">additional sessions </w:t>
      </w:r>
      <w:r w:rsidR="005D3EA6" w:rsidRPr="00A216B3">
        <w:rPr>
          <w:rFonts w:ascii="Congenial Light" w:hAnsi="Congenial Light"/>
          <w:sz w:val="22"/>
          <w:szCs w:val="22"/>
        </w:rPr>
        <w:t xml:space="preserve">can be accessed </w:t>
      </w:r>
      <w:r w:rsidRPr="00A216B3">
        <w:rPr>
          <w:rFonts w:ascii="Congenial Light" w:hAnsi="Congenial Light"/>
          <w:sz w:val="22"/>
          <w:szCs w:val="22"/>
        </w:rPr>
        <w:t xml:space="preserve">over and above their child’s 15 hours of funding </w:t>
      </w:r>
      <w:r w:rsidR="005D3EA6" w:rsidRPr="00A216B3">
        <w:rPr>
          <w:rFonts w:ascii="Congenial Light" w:hAnsi="Congenial Light"/>
          <w:i/>
          <w:color w:val="FF0000"/>
          <w:sz w:val="22"/>
          <w:szCs w:val="22"/>
        </w:rPr>
        <w:t xml:space="preserve">if we have places available </w:t>
      </w:r>
      <w:r w:rsidR="005D3EA6" w:rsidRPr="00A216B3">
        <w:rPr>
          <w:rFonts w:ascii="Congenial Light" w:hAnsi="Congenial Light"/>
          <w:color w:val="auto"/>
          <w:sz w:val="22"/>
          <w:szCs w:val="22"/>
        </w:rPr>
        <w:t xml:space="preserve">or they </w:t>
      </w:r>
      <w:r w:rsidR="00A03897" w:rsidRPr="00A216B3">
        <w:rPr>
          <w:rFonts w:ascii="Congenial Light" w:hAnsi="Congenial Light"/>
          <w:sz w:val="22"/>
          <w:szCs w:val="22"/>
        </w:rPr>
        <w:t>can be accessed from the day after a child</w:t>
      </w:r>
      <w:r w:rsidR="0093622C" w:rsidRPr="00A216B3">
        <w:rPr>
          <w:rFonts w:ascii="Congenial Light" w:hAnsi="Congenial Light"/>
          <w:sz w:val="22"/>
          <w:szCs w:val="22"/>
        </w:rPr>
        <w:t>’</w:t>
      </w:r>
      <w:r w:rsidR="00A03897" w:rsidRPr="00A216B3">
        <w:rPr>
          <w:rFonts w:ascii="Congenial Light" w:hAnsi="Congenial Light"/>
          <w:sz w:val="22"/>
          <w:szCs w:val="22"/>
        </w:rPr>
        <w:t>s 3</w:t>
      </w:r>
      <w:r w:rsidR="00A03897" w:rsidRPr="00A216B3">
        <w:rPr>
          <w:rFonts w:ascii="Congenial Light" w:hAnsi="Congenial Light"/>
          <w:sz w:val="22"/>
          <w:szCs w:val="22"/>
          <w:vertAlign w:val="superscript"/>
        </w:rPr>
        <w:t>rd</w:t>
      </w:r>
      <w:r w:rsidR="00A03897" w:rsidRPr="00A216B3">
        <w:rPr>
          <w:rFonts w:ascii="Congenial Light" w:hAnsi="Congenial Light"/>
          <w:sz w:val="22"/>
          <w:szCs w:val="22"/>
        </w:rPr>
        <w:t xml:space="preserve"> birthday (</w:t>
      </w:r>
      <w:r w:rsidR="00A97530" w:rsidRPr="00A216B3">
        <w:rPr>
          <w:rFonts w:ascii="Congenial Light" w:hAnsi="Congenial Light"/>
          <w:sz w:val="22"/>
          <w:szCs w:val="22"/>
        </w:rPr>
        <w:t>s</w:t>
      </w:r>
      <w:r w:rsidR="005D3EA6" w:rsidRPr="00A216B3">
        <w:rPr>
          <w:rFonts w:ascii="Congenial Light" w:hAnsi="Congenial Light"/>
          <w:sz w:val="22"/>
          <w:szCs w:val="22"/>
        </w:rPr>
        <w:t>ubject to availability).</w:t>
      </w:r>
    </w:p>
    <w:p w14:paraId="0DDD5AEC" w14:textId="77777777" w:rsidR="00A97530" w:rsidRPr="00A216B3" w:rsidRDefault="00A97530" w:rsidP="001B28F6">
      <w:pPr>
        <w:pStyle w:val="Default"/>
        <w:rPr>
          <w:rFonts w:ascii="Congenial Light" w:hAnsi="Congenial Light"/>
          <w:sz w:val="22"/>
          <w:szCs w:val="22"/>
        </w:rPr>
      </w:pPr>
    </w:p>
    <w:p w14:paraId="7FF5D1D1" w14:textId="77777777" w:rsidR="00FC2CE9" w:rsidRPr="00A216B3" w:rsidRDefault="00FC2CE9" w:rsidP="00FC2CE9">
      <w:pPr>
        <w:pStyle w:val="Default"/>
        <w:numPr>
          <w:ilvl w:val="0"/>
          <w:numId w:val="5"/>
        </w:numPr>
        <w:rPr>
          <w:rFonts w:ascii="Congenial Light" w:hAnsi="Congenial Light"/>
          <w:b/>
          <w:color w:val="FF0000"/>
          <w:sz w:val="22"/>
          <w:szCs w:val="22"/>
        </w:rPr>
      </w:pPr>
      <w:r w:rsidRPr="00A216B3">
        <w:rPr>
          <w:rFonts w:ascii="Congenial Light" w:hAnsi="Congenial Light"/>
          <w:b/>
          <w:color w:val="FF0000"/>
          <w:sz w:val="22"/>
          <w:szCs w:val="22"/>
        </w:rPr>
        <w:t>Sessio</w:t>
      </w:r>
      <w:r w:rsidR="004221CC" w:rsidRPr="00A216B3">
        <w:rPr>
          <w:rFonts w:ascii="Congenial Light" w:hAnsi="Congenial Light"/>
          <w:b/>
          <w:color w:val="FF0000"/>
          <w:sz w:val="22"/>
          <w:szCs w:val="22"/>
        </w:rPr>
        <w:t>ns must be paid for in full at the start of each week</w:t>
      </w:r>
    </w:p>
    <w:p w14:paraId="147F4713" w14:textId="77777777" w:rsidR="001B28F6" w:rsidRPr="00A216B3" w:rsidRDefault="001B28F6" w:rsidP="00FC2CE9">
      <w:pPr>
        <w:pStyle w:val="Default"/>
        <w:numPr>
          <w:ilvl w:val="0"/>
          <w:numId w:val="5"/>
        </w:numPr>
        <w:rPr>
          <w:rFonts w:ascii="Congenial Light" w:hAnsi="Congenial Light"/>
          <w:b/>
          <w:bCs/>
          <w:color w:val="FF0000"/>
          <w:sz w:val="22"/>
          <w:szCs w:val="22"/>
        </w:rPr>
      </w:pPr>
      <w:r w:rsidRPr="00A216B3">
        <w:rPr>
          <w:rFonts w:ascii="Congenial Light" w:hAnsi="Congenial Light"/>
          <w:b/>
          <w:bCs/>
          <w:color w:val="FF0000"/>
          <w:sz w:val="22"/>
          <w:szCs w:val="22"/>
        </w:rPr>
        <w:t>Please note that there will be no refunds for sessions or parts of</w:t>
      </w:r>
      <w:r w:rsidR="005D3EA6" w:rsidRPr="00A216B3">
        <w:rPr>
          <w:rFonts w:ascii="Congenial Light" w:hAnsi="Congenial Light"/>
          <w:b/>
          <w:bCs/>
          <w:color w:val="FF0000"/>
          <w:sz w:val="22"/>
          <w:szCs w:val="22"/>
        </w:rPr>
        <w:t xml:space="preserve"> sessions missed due to illness</w:t>
      </w:r>
    </w:p>
    <w:p w14:paraId="71D65906" w14:textId="77777777" w:rsidR="001B28F6" w:rsidRPr="00A216B3" w:rsidRDefault="001B28F6" w:rsidP="001B28F6">
      <w:pPr>
        <w:pStyle w:val="Default"/>
        <w:jc w:val="center"/>
        <w:rPr>
          <w:rFonts w:ascii="Congenial Light" w:hAnsi="Congenial Light"/>
          <w:color w:val="FF0000"/>
          <w:sz w:val="22"/>
          <w:szCs w:val="22"/>
        </w:rPr>
      </w:pPr>
    </w:p>
    <w:p w14:paraId="47223311" w14:textId="77777777" w:rsidR="001B28F6" w:rsidRPr="00A216B3" w:rsidRDefault="001B28F6" w:rsidP="001B28F6">
      <w:pPr>
        <w:pStyle w:val="Default"/>
        <w:rPr>
          <w:rFonts w:ascii="Congenial Light" w:hAnsi="Congenial Light"/>
          <w:sz w:val="22"/>
          <w:szCs w:val="22"/>
        </w:rPr>
      </w:pPr>
      <w:r w:rsidRPr="00A216B3">
        <w:rPr>
          <w:rFonts w:ascii="Congenial Light" w:hAnsi="Congenial Light"/>
          <w:sz w:val="22"/>
          <w:szCs w:val="22"/>
        </w:rPr>
        <w:t xml:space="preserve">Prices for these sessions are: </w:t>
      </w:r>
    </w:p>
    <w:p w14:paraId="060DDEA2" w14:textId="77777777" w:rsidR="00D43EB1" w:rsidRPr="00A216B3" w:rsidRDefault="00D43EB1" w:rsidP="001B28F6">
      <w:pPr>
        <w:pStyle w:val="Default"/>
        <w:rPr>
          <w:rFonts w:ascii="Congenial Light" w:hAnsi="Congenial Light"/>
          <w:sz w:val="22"/>
          <w:szCs w:val="22"/>
        </w:rPr>
      </w:pPr>
    </w:p>
    <w:tbl>
      <w:tblPr>
        <w:tblStyle w:val="TableGrid"/>
        <w:tblW w:w="10201" w:type="dxa"/>
        <w:tblLook w:val="04A0" w:firstRow="1" w:lastRow="0" w:firstColumn="1" w:lastColumn="0" w:noHBand="0" w:noVBand="1"/>
      </w:tblPr>
      <w:tblGrid>
        <w:gridCol w:w="4673"/>
        <w:gridCol w:w="5528"/>
      </w:tblGrid>
      <w:tr w:rsidR="00D43EB1" w:rsidRPr="00A216B3" w14:paraId="66ADD5BF" w14:textId="77777777" w:rsidTr="00D43EB1">
        <w:tc>
          <w:tcPr>
            <w:tcW w:w="4673" w:type="dxa"/>
          </w:tcPr>
          <w:p w14:paraId="5D229CF4" w14:textId="77777777" w:rsidR="00D43EB1" w:rsidRPr="00A216B3" w:rsidRDefault="00D43EB1" w:rsidP="00D43EB1">
            <w:pPr>
              <w:pStyle w:val="Default"/>
              <w:jc w:val="center"/>
              <w:rPr>
                <w:rFonts w:ascii="Congenial Light" w:hAnsi="Congenial Light"/>
                <w:b/>
                <w:sz w:val="22"/>
                <w:szCs w:val="22"/>
              </w:rPr>
            </w:pPr>
            <w:r w:rsidRPr="00A216B3">
              <w:rPr>
                <w:rFonts w:ascii="Congenial Light" w:hAnsi="Congenial Light"/>
                <w:b/>
                <w:sz w:val="22"/>
                <w:szCs w:val="22"/>
              </w:rPr>
              <w:t>SESSION TIME</w:t>
            </w:r>
          </w:p>
        </w:tc>
        <w:tc>
          <w:tcPr>
            <w:tcW w:w="5528" w:type="dxa"/>
          </w:tcPr>
          <w:p w14:paraId="13EC2E03" w14:textId="77777777" w:rsidR="00D43EB1" w:rsidRPr="00A216B3" w:rsidRDefault="00D43EB1" w:rsidP="00D43EB1">
            <w:pPr>
              <w:pStyle w:val="Default"/>
              <w:jc w:val="center"/>
              <w:rPr>
                <w:rFonts w:ascii="Congenial Light" w:hAnsi="Congenial Light"/>
                <w:b/>
                <w:sz w:val="22"/>
                <w:szCs w:val="22"/>
              </w:rPr>
            </w:pPr>
            <w:r w:rsidRPr="00A216B3">
              <w:rPr>
                <w:rFonts w:ascii="Congenial Light" w:hAnsi="Congenial Light"/>
                <w:b/>
                <w:sz w:val="22"/>
                <w:szCs w:val="22"/>
              </w:rPr>
              <w:t>COST PER DAY</w:t>
            </w:r>
          </w:p>
        </w:tc>
      </w:tr>
      <w:tr w:rsidR="00D43EB1" w:rsidRPr="00A216B3" w14:paraId="17464FFC" w14:textId="77777777" w:rsidTr="00D43EB1">
        <w:tc>
          <w:tcPr>
            <w:tcW w:w="4673" w:type="dxa"/>
          </w:tcPr>
          <w:p w14:paraId="35EDE41E" w14:textId="77777777" w:rsidR="00D43EB1" w:rsidRPr="00A216B3" w:rsidRDefault="00D43EB1" w:rsidP="00A97530">
            <w:pPr>
              <w:pStyle w:val="Default"/>
              <w:jc w:val="center"/>
              <w:rPr>
                <w:rFonts w:ascii="Congenial Light" w:hAnsi="Congenial Light"/>
                <w:sz w:val="22"/>
                <w:szCs w:val="22"/>
              </w:rPr>
            </w:pPr>
            <w:r w:rsidRPr="00A216B3">
              <w:rPr>
                <w:rFonts w:ascii="Congenial Light" w:hAnsi="Congenial Light"/>
                <w:sz w:val="22"/>
                <w:szCs w:val="22"/>
              </w:rPr>
              <w:t>9.00am</w:t>
            </w:r>
            <w:r w:rsidR="00A97530" w:rsidRPr="00A216B3">
              <w:rPr>
                <w:rFonts w:ascii="Congenial Light" w:hAnsi="Congenial Light"/>
                <w:sz w:val="22"/>
                <w:szCs w:val="22"/>
              </w:rPr>
              <w:t>-</w:t>
            </w:r>
            <w:r w:rsidRPr="00A216B3">
              <w:rPr>
                <w:rFonts w:ascii="Congenial Light" w:hAnsi="Congenial Light"/>
                <w:sz w:val="22"/>
                <w:szCs w:val="22"/>
              </w:rPr>
              <w:t>12.00pm</w:t>
            </w:r>
          </w:p>
        </w:tc>
        <w:tc>
          <w:tcPr>
            <w:tcW w:w="5528" w:type="dxa"/>
          </w:tcPr>
          <w:p w14:paraId="025523AD" w14:textId="77777777" w:rsidR="00D43EB1" w:rsidRPr="00A216B3" w:rsidRDefault="00D43EB1" w:rsidP="00D43EB1">
            <w:pPr>
              <w:pStyle w:val="Default"/>
              <w:jc w:val="center"/>
              <w:rPr>
                <w:rFonts w:ascii="Congenial Light" w:hAnsi="Congenial Light"/>
                <w:sz w:val="22"/>
                <w:szCs w:val="22"/>
              </w:rPr>
            </w:pPr>
            <w:r w:rsidRPr="00A216B3">
              <w:rPr>
                <w:rFonts w:ascii="Congenial Light" w:hAnsi="Congenial Light"/>
                <w:sz w:val="22"/>
                <w:szCs w:val="22"/>
              </w:rPr>
              <w:t>£15.00</w:t>
            </w:r>
          </w:p>
        </w:tc>
      </w:tr>
      <w:tr w:rsidR="00D43EB1" w:rsidRPr="00A216B3" w14:paraId="5C6A8CCC" w14:textId="77777777" w:rsidTr="00D43EB1">
        <w:tc>
          <w:tcPr>
            <w:tcW w:w="4673" w:type="dxa"/>
          </w:tcPr>
          <w:p w14:paraId="7F77297F" w14:textId="77777777" w:rsidR="00D43EB1" w:rsidRPr="00A216B3" w:rsidRDefault="00D43EB1" w:rsidP="00A97530">
            <w:pPr>
              <w:pStyle w:val="Default"/>
              <w:jc w:val="center"/>
              <w:rPr>
                <w:rFonts w:ascii="Congenial Light" w:hAnsi="Congenial Light"/>
                <w:sz w:val="22"/>
                <w:szCs w:val="22"/>
              </w:rPr>
            </w:pPr>
            <w:r w:rsidRPr="00A216B3">
              <w:rPr>
                <w:rFonts w:ascii="Congenial Light" w:hAnsi="Congenial Light"/>
                <w:sz w:val="22"/>
                <w:szCs w:val="22"/>
              </w:rPr>
              <w:t>12.45pm</w:t>
            </w:r>
            <w:r w:rsidR="00A97530" w:rsidRPr="00A216B3">
              <w:rPr>
                <w:rFonts w:ascii="Congenial Light" w:hAnsi="Congenial Light"/>
                <w:sz w:val="22"/>
                <w:szCs w:val="22"/>
              </w:rPr>
              <w:t>-</w:t>
            </w:r>
            <w:r w:rsidRPr="00A216B3">
              <w:rPr>
                <w:rFonts w:ascii="Congenial Light" w:hAnsi="Congenial Light"/>
                <w:sz w:val="22"/>
                <w:szCs w:val="22"/>
              </w:rPr>
              <w:t>3.45pm</w:t>
            </w:r>
          </w:p>
        </w:tc>
        <w:tc>
          <w:tcPr>
            <w:tcW w:w="5528" w:type="dxa"/>
          </w:tcPr>
          <w:p w14:paraId="197FF1C3" w14:textId="77777777" w:rsidR="00D43EB1" w:rsidRPr="00A216B3" w:rsidRDefault="00D43EB1" w:rsidP="00D43EB1">
            <w:pPr>
              <w:pStyle w:val="Default"/>
              <w:jc w:val="center"/>
              <w:rPr>
                <w:rFonts w:ascii="Congenial Light" w:hAnsi="Congenial Light"/>
                <w:sz w:val="22"/>
                <w:szCs w:val="22"/>
              </w:rPr>
            </w:pPr>
            <w:r w:rsidRPr="00A216B3">
              <w:rPr>
                <w:rFonts w:ascii="Congenial Light" w:hAnsi="Congenial Light"/>
                <w:sz w:val="22"/>
                <w:szCs w:val="22"/>
              </w:rPr>
              <w:t>£15.00</w:t>
            </w:r>
          </w:p>
        </w:tc>
      </w:tr>
      <w:tr w:rsidR="00D43EB1" w:rsidRPr="00A216B3" w14:paraId="764D56F9" w14:textId="77777777" w:rsidTr="00D43EB1">
        <w:tc>
          <w:tcPr>
            <w:tcW w:w="4673" w:type="dxa"/>
          </w:tcPr>
          <w:p w14:paraId="7EA84878" w14:textId="77777777" w:rsidR="00D43EB1" w:rsidRPr="00A216B3" w:rsidRDefault="00D43EB1" w:rsidP="000C61CD">
            <w:pPr>
              <w:pStyle w:val="Default"/>
              <w:jc w:val="center"/>
              <w:rPr>
                <w:rFonts w:ascii="Congenial Light" w:hAnsi="Congenial Light"/>
                <w:sz w:val="22"/>
                <w:szCs w:val="22"/>
              </w:rPr>
            </w:pPr>
            <w:r w:rsidRPr="00A216B3">
              <w:rPr>
                <w:rFonts w:ascii="Congenial Light" w:hAnsi="Congenial Light"/>
                <w:sz w:val="22"/>
                <w:szCs w:val="22"/>
              </w:rPr>
              <w:t>9.00am</w:t>
            </w:r>
            <w:r w:rsidR="00A97530" w:rsidRPr="00A216B3">
              <w:rPr>
                <w:rFonts w:ascii="Congenial Light" w:hAnsi="Congenial Light"/>
                <w:sz w:val="22"/>
                <w:szCs w:val="22"/>
              </w:rPr>
              <w:t>-</w:t>
            </w:r>
            <w:r w:rsidR="000C61CD" w:rsidRPr="00A216B3">
              <w:rPr>
                <w:rFonts w:ascii="Congenial Light" w:hAnsi="Congenial Light"/>
                <w:sz w:val="22"/>
                <w:szCs w:val="22"/>
              </w:rPr>
              <w:t>3</w:t>
            </w:r>
            <w:r w:rsidRPr="00A216B3">
              <w:rPr>
                <w:rFonts w:ascii="Congenial Light" w:hAnsi="Congenial Light"/>
                <w:sz w:val="22"/>
                <w:szCs w:val="22"/>
              </w:rPr>
              <w:t>.</w:t>
            </w:r>
            <w:r w:rsidR="000C61CD" w:rsidRPr="00A216B3">
              <w:rPr>
                <w:rFonts w:ascii="Congenial Light" w:hAnsi="Congenial Light"/>
                <w:sz w:val="22"/>
                <w:szCs w:val="22"/>
              </w:rPr>
              <w:t>45</w:t>
            </w:r>
            <w:r w:rsidRPr="00A216B3">
              <w:rPr>
                <w:rFonts w:ascii="Congenial Light" w:hAnsi="Congenial Light"/>
                <w:sz w:val="22"/>
                <w:szCs w:val="22"/>
              </w:rPr>
              <w:t>pm</w:t>
            </w:r>
          </w:p>
        </w:tc>
        <w:tc>
          <w:tcPr>
            <w:tcW w:w="5528" w:type="dxa"/>
          </w:tcPr>
          <w:p w14:paraId="18F1260C" w14:textId="77777777" w:rsidR="00D43EB1" w:rsidRPr="00A216B3" w:rsidRDefault="00D43EB1" w:rsidP="00D43EB1">
            <w:pPr>
              <w:pStyle w:val="Default"/>
              <w:jc w:val="center"/>
              <w:rPr>
                <w:rFonts w:ascii="Congenial Light" w:hAnsi="Congenial Light"/>
                <w:sz w:val="22"/>
                <w:szCs w:val="22"/>
              </w:rPr>
            </w:pPr>
            <w:r w:rsidRPr="00A216B3">
              <w:rPr>
                <w:rFonts w:ascii="Congenial Light" w:hAnsi="Congenial Light"/>
                <w:sz w:val="22"/>
                <w:szCs w:val="22"/>
              </w:rPr>
              <w:t>£35.00</w:t>
            </w:r>
          </w:p>
        </w:tc>
      </w:tr>
    </w:tbl>
    <w:p w14:paraId="55C6B22F" w14:textId="77777777" w:rsidR="001A3E24" w:rsidRDefault="001A3E24" w:rsidP="00D43EB1">
      <w:pPr>
        <w:jc w:val="center"/>
        <w:rPr>
          <w:rFonts w:ascii="Congenial Light" w:hAnsi="Congenial Light"/>
          <w:b/>
          <w:i/>
        </w:rPr>
      </w:pPr>
    </w:p>
    <w:p w14:paraId="100E8CA4" w14:textId="26924DFD" w:rsidR="001B28F6" w:rsidRPr="00A216B3" w:rsidRDefault="001B28F6" w:rsidP="00D43EB1">
      <w:pPr>
        <w:jc w:val="center"/>
        <w:rPr>
          <w:rFonts w:ascii="Congenial Light" w:hAnsi="Congenial Light"/>
          <w:b/>
          <w:i/>
        </w:rPr>
      </w:pPr>
      <w:r w:rsidRPr="00A216B3">
        <w:rPr>
          <w:rFonts w:ascii="Congenial Light" w:hAnsi="Congenial Light"/>
          <w:b/>
          <w:i/>
        </w:rPr>
        <w:t>The charge is reviewed annually by the Governing Body.</w:t>
      </w:r>
    </w:p>
    <w:p w14:paraId="19361E90" w14:textId="77777777" w:rsidR="00C63D48" w:rsidRPr="00A216B3" w:rsidRDefault="00C63D48" w:rsidP="00C63D48">
      <w:pPr>
        <w:pStyle w:val="Default"/>
        <w:rPr>
          <w:rFonts w:ascii="Congenial Light" w:hAnsi="Congenial Light"/>
          <w:sz w:val="22"/>
          <w:szCs w:val="22"/>
          <w:u w:val="single"/>
        </w:rPr>
      </w:pPr>
      <w:r w:rsidRPr="00A216B3">
        <w:rPr>
          <w:rFonts w:ascii="Congenial Light" w:hAnsi="Congenial Light"/>
          <w:b/>
          <w:bCs/>
          <w:sz w:val="22"/>
          <w:szCs w:val="22"/>
          <w:u w:val="single"/>
        </w:rPr>
        <w:t xml:space="preserve">Voluntary School Fund </w:t>
      </w:r>
    </w:p>
    <w:p w14:paraId="4C3F2984" w14:textId="77777777" w:rsidR="00C63D48" w:rsidRPr="00A216B3" w:rsidRDefault="00C63D48" w:rsidP="00C63D48">
      <w:pPr>
        <w:pStyle w:val="Default"/>
        <w:rPr>
          <w:rFonts w:ascii="Congenial Light" w:hAnsi="Congenial Light"/>
          <w:sz w:val="22"/>
          <w:szCs w:val="22"/>
        </w:rPr>
      </w:pPr>
      <w:r w:rsidRPr="00A216B3">
        <w:rPr>
          <w:rFonts w:ascii="Congenial Light" w:hAnsi="Congenial Light"/>
          <w:sz w:val="22"/>
          <w:szCs w:val="22"/>
        </w:rPr>
        <w:t xml:space="preserve">Parents/carers may also make voluntary contributions to our School Fund, which is used to pay for additional activities at nursery including: </w:t>
      </w:r>
    </w:p>
    <w:p w14:paraId="2E28976D" w14:textId="77777777" w:rsidR="00C63D48" w:rsidRPr="00A216B3" w:rsidRDefault="00C63D48" w:rsidP="00C63D48">
      <w:pPr>
        <w:pStyle w:val="Default"/>
        <w:numPr>
          <w:ilvl w:val="0"/>
          <w:numId w:val="3"/>
        </w:numPr>
        <w:spacing w:after="33"/>
        <w:rPr>
          <w:rFonts w:ascii="Congenial Light" w:hAnsi="Congenial Light"/>
          <w:sz w:val="22"/>
          <w:szCs w:val="22"/>
        </w:rPr>
      </w:pPr>
      <w:r w:rsidRPr="00A216B3">
        <w:rPr>
          <w:rFonts w:ascii="Congenial Light" w:hAnsi="Congenial Light"/>
          <w:sz w:val="22"/>
          <w:szCs w:val="22"/>
        </w:rPr>
        <w:t xml:space="preserve">Ingredients for cooking </w:t>
      </w:r>
    </w:p>
    <w:p w14:paraId="66460EB5" w14:textId="77777777" w:rsidR="00C63D48" w:rsidRPr="00A216B3" w:rsidRDefault="00C63D48" w:rsidP="00C63D48">
      <w:pPr>
        <w:pStyle w:val="Default"/>
        <w:numPr>
          <w:ilvl w:val="0"/>
          <w:numId w:val="3"/>
        </w:numPr>
        <w:spacing w:after="33"/>
        <w:rPr>
          <w:rFonts w:ascii="Congenial Light" w:hAnsi="Congenial Light"/>
          <w:sz w:val="22"/>
          <w:szCs w:val="22"/>
        </w:rPr>
      </w:pPr>
      <w:r w:rsidRPr="00A216B3">
        <w:rPr>
          <w:rFonts w:ascii="Congenial Light" w:hAnsi="Congenial Light"/>
          <w:sz w:val="22"/>
          <w:szCs w:val="22"/>
        </w:rPr>
        <w:t xml:space="preserve">Celebrations (including making a cake with your child for their birthday) </w:t>
      </w:r>
    </w:p>
    <w:p w14:paraId="28AF14FD" w14:textId="77777777" w:rsidR="00C63D48" w:rsidRPr="00A216B3" w:rsidRDefault="00C63D48" w:rsidP="00C63D48">
      <w:pPr>
        <w:pStyle w:val="Default"/>
        <w:numPr>
          <w:ilvl w:val="0"/>
          <w:numId w:val="3"/>
        </w:numPr>
        <w:rPr>
          <w:rFonts w:ascii="Congenial Light" w:hAnsi="Congenial Light"/>
          <w:sz w:val="22"/>
          <w:szCs w:val="22"/>
        </w:rPr>
      </w:pPr>
      <w:r w:rsidRPr="00A216B3">
        <w:rPr>
          <w:rFonts w:ascii="Congenial Light" w:hAnsi="Congenial Light"/>
          <w:sz w:val="22"/>
          <w:szCs w:val="22"/>
        </w:rPr>
        <w:t xml:space="preserve">Small visits and / or part of the summer family trips </w:t>
      </w:r>
    </w:p>
    <w:p w14:paraId="5FC50294" w14:textId="77777777" w:rsidR="004221CC" w:rsidRPr="00A216B3" w:rsidRDefault="004221CC" w:rsidP="005642D4">
      <w:pPr>
        <w:pStyle w:val="Default"/>
        <w:ind w:left="360"/>
        <w:rPr>
          <w:rFonts w:ascii="Congenial Light" w:hAnsi="Congenial Light"/>
          <w:sz w:val="22"/>
          <w:szCs w:val="22"/>
        </w:rPr>
      </w:pPr>
    </w:p>
    <w:p w14:paraId="2400CB59" w14:textId="77777777" w:rsidR="00C63D48" w:rsidRPr="00A216B3" w:rsidRDefault="00C63D48" w:rsidP="00C63D48">
      <w:pPr>
        <w:pStyle w:val="Default"/>
        <w:rPr>
          <w:rFonts w:ascii="Congenial Light" w:hAnsi="Congenial Light"/>
          <w:b/>
          <w:bCs/>
          <w:i/>
          <w:iCs/>
          <w:sz w:val="22"/>
          <w:szCs w:val="22"/>
        </w:rPr>
      </w:pPr>
      <w:r w:rsidRPr="00A216B3">
        <w:rPr>
          <w:rFonts w:ascii="Congenial Light" w:hAnsi="Congenial Light"/>
          <w:sz w:val="22"/>
          <w:szCs w:val="22"/>
        </w:rPr>
        <w:t>The Act places no restriction upon the level of contribution by parents, or upon the use of these contributions except that they should be used “for the benefit of the school in respect of an activity”. The School Fund is audited by an accountant and monitored by the Governing Body who emphasise “there is no obligation to contribute and no pupil will be treated differently if paren</w:t>
      </w:r>
      <w:r w:rsidR="00371187" w:rsidRPr="00A216B3">
        <w:rPr>
          <w:rFonts w:ascii="Congenial Light" w:hAnsi="Congenial Light"/>
          <w:sz w:val="22"/>
          <w:szCs w:val="22"/>
        </w:rPr>
        <w:t>ts/carers choose not to do so”.</w:t>
      </w:r>
      <w:r w:rsidRPr="00A216B3">
        <w:rPr>
          <w:rFonts w:ascii="Congenial Light" w:hAnsi="Congenial Light"/>
          <w:b/>
          <w:bCs/>
          <w:i/>
          <w:iCs/>
          <w:sz w:val="22"/>
          <w:szCs w:val="22"/>
        </w:rPr>
        <w:t xml:space="preserve"> </w:t>
      </w:r>
    </w:p>
    <w:p w14:paraId="4D85D82B" w14:textId="77777777" w:rsidR="0093622C" w:rsidRPr="00A216B3" w:rsidRDefault="0093622C" w:rsidP="00C63D48">
      <w:pPr>
        <w:pStyle w:val="Default"/>
        <w:rPr>
          <w:rFonts w:ascii="Congenial Light" w:hAnsi="Congenial Light"/>
          <w:sz w:val="22"/>
          <w:szCs w:val="22"/>
        </w:rPr>
      </w:pPr>
    </w:p>
    <w:p w14:paraId="22C2C45D" w14:textId="77777777" w:rsidR="00C63D48" w:rsidRPr="00A216B3" w:rsidRDefault="00C63D48" w:rsidP="00C63D48">
      <w:pPr>
        <w:pStyle w:val="Default"/>
        <w:rPr>
          <w:rFonts w:ascii="Congenial Light" w:hAnsi="Congenial Light"/>
          <w:sz w:val="22"/>
          <w:szCs w:val="22"/>
        </w:rPr>
      </w:pPr>
      <w:r w:rsidRPr="00A216B3">
        <w:rPr>
          <w:rFonts w:ascii="Congenial Light" w:hAnsi="Congenial Light"/>
          <w:sz w:val="22"/>
          <w:szCs w:val="22"/>
        </w:rPr>
        <w:t xml:space="preserve">If an activity cannot be funded without voluntary contributions, this would be made clear from the outset. It would also be made clear that the activity/visit may not take place if parents/carers were reluctant to support it. </w:t>
      </w:r>
    </w:p>
    <w:p w14:paraId="24F3D5FD" w14:textId="77777777" w:rsidR="004221CC" w:rsidRPr="00A216B3" w:rsidRDefault="004221CC" w:rsidP="00C63D48">
      <w:pPr>
        <w:pStyle w:val="Default"/>
        <w:rPr>
          <w:rFonts w:ascii="Congenial Light" w:hAnsi="Congenial Light"/>
          <w:sz w:val="22"/>
          <w:szCs w:val="22"/>
        </w:rPr>
      </w:pPr>
    </w:p>
    <w:p w14:paraId="39651936" w14:textId="77777777" w:rsidR="001B28F6" w:rsidRPr="00A216B3" w:rsidRDefault="001B28F6" w:rsidP="001B28F6">
      <w:pPr>
        <w:pStyle w:val="Default"/>
        <w:rPr>
          <w:rFonts w:ascii="Congenial Light" w:hAnsi="Congenial Light"/>
          <w:sz w:val="22"/>
          <w:szCs w:val="22"/>
          <w:u w:val="single"/>
        </w:rPr>
      </w:pPr>
      <w:r w:rsidRPr="00A216B3">
        <w:rPr>
          <w:rFonts w:ascii="Congenial Light" w:hAnsi="Congenial Light"/>
          <w:b/>
          <w:bCs/>
          <w:sz w:val="22"/>
          <w:szCs w:val="22"/>
          <w:u w:val="single"/>
        </w:rPr>
        <w:t xml:space="preserve">Meals </w:t>
      </w:r>
    </w:p>
    <w:p w14:paraId="7684FF56" w14:textId="77777777" w:rsidR="006D71AB" w:rsidRPr="00A216B3" w:rsidRDefault="001B28F6" w:rsidP="00515062">
      <w:pPr>
        <w:pStyle w:val="Default"/>
        <w:rPr>
          <w:rFonts w:ascii="Congenial Light" w:hAnsi="Congenial Light"/>
          <w:b/>
          <w:sz w:val="22"/>
          <w:szCs w:val="22"/>
          <w:u w:val="single"/>
        </w:rPr>
      </w:pPr>
      <w:r w:rsidRPr="00A216B3">
        <w:rPr>
          <w:rFonts w:ascii="Congenial Light" w:hAnsi="Congenial Light"/>
          <w:sz w:val="22"/>
          <w:szCs w:val="22"/>
        </w:rPr>
        <w:t xml:space="preserve">Children who attend over the lunch hour </w:t>
      </w:r>
      <w:r w:rsidR="0093622C" w:rsidRPr="00A216B3">
        <w:rPr>
          <w:rFonts w:ascii="Congenial Light" w:hAnsi="Congenial Light"/>
          <w:sz w:val="22"/>
          <w:szCs w:val="22"/>
        </w:rPr>
        <w:t xml:space="preserve">need to </w:t>
      </w:r>
      <w:r w:rsidRPr="00A216B3">
        <w:rPr>
          <w:rFonts w:ascii="Congenial Light" w:hAnsi="Congenial Light"/>
          <w:sz w:val="22"/>
          <w:szCs w:val="22"/>
        </w:rPr>
        <w:t>bring a packed lunch.</w:t>
      </w:r>
    </w:p>
    <w:p w14:paraId="67447476" w14:textId="77777777" w:rsidR="008F7DC4" w:rsidRPr="00A216B3" w:rsidRDefault="008F7DC4" w:rsidP="00515062">
      <w:pPr>
        <w:pStyle w:val="Default"/>
        <w:rPr>
          <w:rFonts w:ascii="Congenial Light" w:hAnsi="Congenial Light"/>
          <w:b/>
          <w:sz w:val="22"/>
          <w:szCs w:val="22"/>
          <w:u w:val="single"/>
        </w:rPr>
      </w:pPr>
    </w:p>
    <w:p w14:paraId="4834B433" w14:textId="77777777" w:rsidR="00515062" w:rsidRPr="00A216B3" w:rsidRDefault="0093622C" w:rsidP="00515062">
      <w:pPr>
        <w:pStyle w:val="Default"/>
        <w:rPr>
          <w:rFonts w:ascii="Congenial Light" w:hAnsi="Congenial Light"/>
          <w:b/>
          <w:sz w:val="22"/>
          <w:szCs w:val="22"/>
          <w:u w:val="single"/>
        </w:rPr>
      </w:pPr>
      <w:r w:rsidRPr="00A216B3">
        <w:rPr>
          <w:rFonts w:ascii="Congenial Light" w:hAnsi="Congenial Light"/>
          <w:b/>
          <w:sz w:val="22"/>
          <w:szCs w:val="22"/>
          <w:u w:val="single"/>
        </w:rPr>
        <w:t>S</w:t>
      </w:r>
      <w:r w:rsidR="008F7DC4" w:rsidRPr="00A216B3">
        <w:rPr>
          <w:rFonts w:ascii="Congenial Light" w:hAnsi="Congenial Light"/>
          <w:b/>
          <w:sz w:val="22"/>
          <w:szCs w:val="22"/>
          <w:u w:val="single"/>
        </w:rPr>
        <w:t xml:space="preserve">nack and </w:t>
      </w:r>
      <w:r w:rsidRPr="00A216B3">
        <w:rPr>
          <w:rFonts w:ascii="Congenial Light" w:hAnsi="Congenial Light"/>
          <w:b/>
          <w:sz w:val="22"/>
          <w:szCs w:val="22"/>
          <w:u w:val="single"/>
        </w:rPr>
        <w:t>D</w:t>
      </w:r>
      <w:r w:rsidR="008F7DC4" w:rsidRPr="00A216B3">
        <w:rPr>
          <w:rFonts w:ascii="Congenial Light" w:hAnsi="Congenial Light"/>
          <w:b/>
          <w:sz w:val="22"/>
          <w:szCs w:val="22"/>
          <w:u w:val="single"/>
        </w:rPr>
        <w:t>ance</w:t>
      </w:r>
      <w:r w:rsidRPr="00A216B3">
        <w:rPr>
          <w:rFonts w:ascii="Congenial Light" w:hAnsi="Congenial Light"/>
          <w:b/>
          <w:sz w:val="22"/>
          <w:szCs w:val="22"/>
          <w:u w:val="single"/>
        </w:rPr>
        <w:t xml:space="preserve"> (15 Hours)</w:t>
      </w:r>
    </w:p>
    <w:p w14:paraId="28F1E07F" w14:textId="77777777" w:rsidR="00D0324A" w:rsidRPr="00A216B3" w:rsidRDefault="00515062" w:rsidP="00D0324A">
      <w:pPr>
        <w:pStyle w:val="Default"/>
        <w:rPr>
          <w:rFonts w:ascii="Congenial Light" w:hAnsi="Congenial Light"/>
          <w:sz w:val="22"/>
          <w:szCs w:val="22"/>
        </w:rPr>
      </w:pPr>
      <w:r w:rsidRPr="00A216B3">
        <w:rPr>
          <w:rFonts w:ascii="Congenial Light" w:hAnsi="Congenial Light"/>
          <w:sz w:val="22"/>
          <w:szCs w:val="22"/>
        </w:rPr>
        <w:t xml:space="preserve">To cover the cost of healthy daily snacks we ask for a contribution of </w:t>
      </w:r>
      <w:r w:rsidRPr="00A216B3">
        <w:rPr>
          <w:rFonts w:ascii="Congenial Light" w:hAnsi="Congenial Light"/>
          <w:b/>
          <w:sz w:val="22"/>
          <w:szCs w:val="22"/>
        </w:rPr>
        <w:t>£2.50 weekly</w:t>
      </w:r>
      <w:r w:rsidRPr="00A216B3">
        <w:rPr>
          <w:rFonts w:ascii="Congenial Light" w:hAnsi="Congenial Light"/>
          <w:sz w:val="22"/>
          <w:szCs w:val="22"/>
        </w:rPr>
        <w:t>.</w:t>
      </w:r>
      <w:r w:rsidR="0093622C" w:rsidRPr="00A216B3">
        <w:rPr>
          <w:rFonts w:ascii="Congenial Light" w:hAnsi="Congenial Light"/>
          <w:sz w:val="22"/>
          <w:szCs w:val="22"/>
        </w:rPr>
        <w:t xml:space="preserve"> </w:t>
      </w:r>
      <w:r w:rsidR="008F7DC4" w:rsidRPr="00A216B3">
        <w:rPr>
          <w:rFonts w:ascii="Congenial Light" w:hAnsi="Congenial Light"/>
          <w:sz w:val="22"/>
          <w:szCs w:val="22"/>
        </w:rPr>
        <w:t xml:space="preserve">We </w:t>
      </w:r>
      <w:r w:rsidR="0093622C" w:rsidRPr="00A216B3">
        <w:rPr>
          <w:rFonts w:ascii="Congenial Light" w:hAnsi="Congenial Light"/>
          <w:sz w:val="22"/>
          <w:szCs w:val="22"/>
        </w:rPr>
        <w:t xml:space="preserve">also </w:t>
      </w:r>
      <w:r w:rsidR="008F7DC4" w:rsidRPr="00A216B3">
        <w:rPr>
          <w:rFonts w:ascii="Congenial Light" w:hAnsi="Congenial Light"/>
          <w:sz w:val="22"/>
          <w:szCs w:val="22"/>
        </w:rPr>
        <w:t>hire in w</w:t>
      </w:r>
      <w:r w:rsidR="00D0324A" w:rsidRPr="00A216B3">
        <w:rPr>
          <w:rFonts w:ascii="Congenial Light" w:hAnsi="Congenial Light"/>
          <w:sz w:val="22"/>
          <w:szCs w:val="22"/>
        </w:rPr>
        <w:t>eekly dance sessions</w:t>
      </w:r>
      <w:r w:rsidR="0093622C" w:rsidRPr="00A216B3">
        <w:rPr>
          <w:rFonts w:ascii="Congenial Light" w:hAnsi="Congenial Light"/>
          <w:sz w:val="22"/>
          <w:szCs w:val="22"/>
        </w:rPr>
        <w:t xml:space="preserve"> and ask</w:t>
      </w:r>
      <w:r w:rsidR="00D0324A" w:rsidRPr="00A216B3">
        <w:rPr>
          <w:rFonts w:ascii="Congenial Light" w:hAnsi="Congenial Light"/>
          <w:sz w:val="22"/>
          <w:szCs w:val="22"/>
        </w:rPr>
        <w:t xml:space="preserve"> </w:t>
      </w:r>
      <w:r w:rsidR="008F7DC4" w:rsidRPr="00A216B3">
        <w:rPr>
          <w:rFonts w:ascii="Congenial Light" w:hAnsi="Congenial Light"/>
          <w:sz w:val="22"/>
          <w:szCs w:val="22"/>
        </w:rPr>
        <w:t xml:space="preserve">for a contribution of </w:t>
      </w:r>
      <w:r w:rsidR="008F7DC4" w:rsidRPr="00A216B3">
        <w:rPr>
          <w:rFonts w:ascii="Congenial Light" w:hAnsi="Congenial Light"/>
          <w:b/>
          <w:sz w:val="22"/>
          <w:szCs w:val="22"/>
        </w:rPr>
        <w:t>£2.5</w:t>
      </w:r>
      <w:r w:rsidR="00D0324A" w:rsidRPr="00A216B3">
        <w:rPr>
          <w:rFonts w:ascii="Congenial Light" w:hAnsi="Congenial Light"/>
          <w:b/>
          <w:sz w:val="22"/>
          <w:szCs w:val="22"/>
        </w:rPr>
        <w:t>0</w:t>
      </w:r>
      <w:r w:rsidR="00D0324A" w:rsidRPr="00A216B3">
        <w:rPr>
          <w:rFonts w:ascii="Congenial Light" w:hAnsi="Congenial Light"/>
          <w:sz w:val="22"/>
          <w:szCs w:val="22"/>
        </w:rPr>
        <w:t xml:space="preserve"> </w:t>
      </w:r>
      <w:r w:rsidR="00D0324A" w:rsidRPr="00A216B3">
        <w:rPr>
          <w:rFonts w:ascii="Congenial Light" w:hAnsi="Congenial Light"/>
          <w:b/>
        </w:rPr>
        <w:t>weekly</w:t>
      </w:r>
      <w:r w:rsidR="00D0324A" w:rsidRPr="00A216B3">
        <w:rPr>
          <w:rFonts w:ascii="Congenial Light" w:hAnsi="Congenial Light"/>
          <w:sz w:val="22"/>
          <w:szCs w:val="22"/>
        </w:rPr>
        <w:t>. Th</w:t>
      </w:r>
      <w:r w:rsidR="0093622C" w:rsidRPr="00A216B3">
        <w:rPr>
          <w:rFonts w:ascii="Congenial Light" w:hAnsi="Congenial Light"/>
          <w:sz w:val="22"/>
          <w:szCs w:val="22"/>
        </w:rPr>
        <w:t>ese</w:t>
      </w:r>
      <w:r w:rsidR="00D0324A" w:rsidRPr="00A216B3">
        <w:rPr>
          <w:rFonts w:ascii="Congenial Light" w:hAnsi="Congenial Light"/>
          <w:sz w:val="22"/>
          <w:szCs w:val="22"/>
        </w:rPr>
        <w:t xml:space="preserve"> </w:t>
      </w:r>
      <w:r w:rsidR="0093622C" w:rsidRPr="00A216B3">
        <w:rPr>
          <w:rFonts w:ascii="Congenial Light" w:hAnsi="Congenial Light"/>
          <w:sz w:val="22"/>
          <w:szCs w:val="22"/>
        </w:rPr>
        <w:t>are</w:t>
      </w:r>
      <w:r w:rsidR="00D0324A" w:rsidRPr="00A216B3">
        <w:rPr>
          <w:rFonts w:ascii="Congenial Light" w:hAnsi="Congenial Light"/>
          <w:sz w:val="22"/>
          <w:szCs w:val="22"/>
        </w:rPr>
        <w:t xml:space="preserve"> payable via our online payment service</w:t>
      </w:r>
      <w:r w:rsidR="008F7DC4" w:rsidRPr="00A216B3">
        <w:rPr>
          <w:rFonts w:ascii="Congenial Light" w:hAnsi="Congenial Light"/>
          <w:sz w:val="22"/>
          <w:szCs w:val="22"/>
        </w:rPr>
        <w:t xml:space="preserve"> as a combined £5.00 weekly donation</w:t>
      </w:r>
      <w:r w:rsidR="0093622C" w:rsidRPr="00A216B3">
        <w:rPr>
          <w:rFonts w:ascii="Congenial Light" w:hAnsi="Congenial Light"/>
          <w:sz w:val="22"/>
          <w:szCs w:val="22"/>
        </w:rPr>
        <w:t xml:space="preserve">.  </w:t>
      </w:r>
      <w:r w:rsidR="008F7DC4" w:rsidRPr="00A216B3">
        <w:rPr>
          <w:rFonts w:ascii="Congenial Light" w:hAnsi="Congenial Light"/>
          <w:sz w:val="22"/>
          <w:szCs w:val="22"/>
        </w:rPr>
        <w:t>We monitor contributions f</w:t>
      </w:r>
      <w:r w:rsidR="00D0324A" w:rsidRPr="00A216B3">
        <w:rPr>
          <w:rFonts w:ascii="Congenial Light" w:hAnsi="Congenial Light"/>
          <w:sz w:val="22"/>
          <w:szCs w:val="22"/>
        </w:rPr>
        <w:t xml:space="preserve">or snack and dance at the end of each </w:t>
      </w:r>
      <w:r w:rsidR="008F7DC4" w:rsidRPr="00A216B3">
        <w:rPr>
          <w:rFonts w:ascii="Congenial Light" w:hAnsi="Congenial Light"/>
          <w:sz w:val="22"/>
          <w:szCs w:val="22"/>
        </w:rPr>
        <w:t xml:space="preserve">month and </w:t>
      </w:r>
      <w:r w:rsidR="0093622C" w:rsidRPr="00A216B3">
        <w:rPr>
          <w:rFonts w:ascii="Congenial Light" w:hAnsi="Congenial Light"/>
          <w:sz w:val="22"/>
          <w:szCs w:val="22"/>
        </w:rPr>
        <w:t xml:space="preserve">issue </w:t>
      </w:r>
      <w:r w:rsidR="008F7DC4" w:rsidRPr="00A216B3">
        <w:rPr>
          <w:rFonts w:ascii="Congenial Light" w:hAnsi="Congenial Light"/>
          <w:sz w:val="22"/>
          <w:szCs w:val="22"/>
        </w:rPr>
        <w:t>reminders</w:t>
      </w:r>
      <w:r w:rsidR="0093622C" w:rsidRPr="00A216B3">
        <w:rPr>
          <w:rFonts w:ascii="Congenial Light" w:hAnsi="Congenial Light"/>
          <w:sz w:val="22"/>
          <w:szCs w:val="22"/>
        </w:rPr>
        <w:t>.</w:t>
      </w:r>
    </w:p>
    <w:p w14:paraId="623E250D" w14:textId="77777777" w:rsidR="004221CC" w:rsidRPr="00A216B3" w:rsidRDefault="004221CC" w:rsidP="00C63D48">
      <w:pPr>
        <w:pStyle w:val="Default"/>
        <w:rPr>
          <w:rFonts w:ascii="Congenial Light" w:hAnsi="Congenial Light"/>
          <w:sz w:val="22"/>
          <w:szCs w:val="22"/>
        </w:rPr>
      </w:pPr>
    </w:p>
    <w:p w14:paraId="0520576A" w14:textId="462F898E" w:rsidR="00FE7F77" w:rsidRPr="00A216B3" w:rsidRDefault="00FE7F77" w:rsidP="00C63D48">
      <w:pPr>
        <w:pStyle w:val="Default"/>
        <w:rPr>
          <w:rFonts w:ascii="Congenial Light" w:hAnsi="Congenial Light"/>
          <w:b/>
          <w:sz w:val="22"/>
          <w:szCs w:val="22"/>
          <w:u w:val="single"/>
        </w:rPr>
      </w:pPr>
      <w:r w:rsidRPr="00A216B3">
        <w:rPr>
          <w:rFonts w:ascii="Congenial Light" w:hAnsi="Congenial Light"/>
          <w:b/>
          <w:sz w:val="22"/>
          <w:szCs w:val="22"/>
          <w:u w:val="single"/>
        </w:rPr>
        <w:t xml:space="preserve">Additional </w:t>
      </w:r>
      <w:r w:rsidR="0093622C" w:rsidRPr="00A216B3">
        <w:rPr>
          <w:rFonts w:ascii="Congenial Light" w:hAnsi="Congenial Light"/>
          <w:b/>
          <w:sz w:val="22"/>
          <w:szCs w:val="22"/>
          <w:u w:val="single"/>
        </w:rPr>
        <w:t>S</w:t>
      </w:r>
      <w:r w:rsidRPr="00A216B3">
        <w:rPr>
          <w:rFonts w:ascii="Congenial Light" w:hAnsi="Congenial Light"/>
          <w:b/>
          <w:sz w:val="22"/>
          <w:szCs w:val="22"/>
          <w:u w:val="single"/>
        </w:rPr>
        <w:t>ervices</w:t>
      </w:r>
      <w:r w:rsidR="00A61F9B">
        <w:rPr>
          <w:rFonts w:ascii="Congenial Light" w:hAnsi="Congenial Light"/>
          <w:b/>
          <w:sz w:val="22"/>
          <w:szCs w:val="22"/>
          <w:u w:val="single"/>
        </w:rPr>
        <w:t xml:space="preserve"> Payment</w:t>
      </w:r>
      <w:r w:rsidR="00712D18" w:rsidRPr="00A216B3">
        <w:rPr>
          <w:rFonts w:ascii="Congenial Light" w:hAnsi="Congenial Light"/>
          <w:b/>
          <w:sz w:val="22"/>
          <w:szCs w:val="22"/>
          <w:u w:val="single"/>
        </w:rPr>
        <w:t xml:space="preserve"> (30 </w:t>
      </w:r>
      <w:r w:rsidR="0093622C" w:rsidRPr="00A216B3">
        <w:rPr>
          <w:rFonts w:ascii="Congenial Light" w:hAnsi="Congenial Light"/>
          <w:b/>
          <w:sz w:val="22"/>
          <w:szCs w:val="22"/>
          <w:u w:val="single"/>
        </w:rPr>
        <w:t>H</w:t>
      </w:r>
      <w:r w:rsidR="00712D18" w:rsidRPr="00A216B3">
        <w:rPr>
          <w:rFonts w:ascii="Congenial Light" w:hAnsi="Congenial Light"/>
          <w:b/>
          <w:sz w:val="22"/>
          <w:szCs w:val="22"/>
          <w:u w:val="single"/>
        </w:rPr>
        <w:t>ours)</w:t>
      </w:r>
    </w:p>
    <w:p w14:paraId="44C6425E" w14:textId="77777777" w:rsidR="008F7DC4" w:rsidRDefault="008F7DC4" w:rsidP="00C63D48">
      <w:pPr>
        <w:pStyle w:val="Default"/>
        <w:rPr>
          <w:rFonts w:ascii="Congenial Light" w:hAnsi="Congenial Light"/>
          <w:sz w:val="22"/>
          <w:szCs w:val="22"/>
        </w:rPr>
      </w:pPr>
      <w:r w:rsidRPr="00A216B3">
        <w:rPr>
          <w:rFonts w:ascii="Congenial Light" w:hAnsi="Congenial Light"/>
          <w:sz w:val="22"/>
          <w:szCs w:val="22"/>
        </w:rPr>
        <w:t>Funded sessions are 9.00</w:t>
      </w:r>
      <w:r w:rsidR="0093622C" w:rsidRPr="00A216B3">
        <w:rPr>
          <w:rFonts w:ascii="Congenial Light" w:hAnsi="Congenial Light"/>
          <w:sz w:val="22"/>
          <w:szCs w:val="22"/>
        </w:rPr>
        <w:t>am</w:t>
      </w:r>
      <w:r w:rsidRPr="00A216B3">
        <w:rPr>
          <w:rFonts w:ascii="Congenial Light" w:hAnsi="Congenial Light"/>
          <w:sz w:val="22"/>
          <w:szCs w:val="22"/>
        </w:rPr>
        <w:t>-12.00</w:t>
      </w:r>
      <w:r w:rsidR="0093622C" w:rsidRPr="00A216B3">
        <w:rPr>
          <w:rFonts w:ascii="Congenial Light" w:hAnsi="Congenial Light"/>
          <w:sz w:val="22"/>
          <w:szCs w:val="22"/>
        </w:rPr>
        <w:t>pm</w:t>
      </w:r>
      <w:r w:rsidRPr="00A216B3">
        <w:rPr>
          <w:rFonts w:ascii="Congenial Light" w:hAnsi="Congenial Light"/>
          <w:sz w:val="22"/>
          <w:szCs w:val="22"/>
        </w:rPr>
        <w:t>/12.45</w:t>
      </w:r>
      <w:r w:rsidR="0093622C" w:rsidRPr="00A216B3">
        <w:rPr>
          <w:rFonts w:ascii="Congenial Light" w:hAnsi="Congenial Light"/>
          <w:sz w:val="22"/>
          <w:szCs w:val="22"/>
        </w:rPr>
        <w:t>pm</w:t>
      </w:r>
      <w:r w:rsidRPr="00A216B3">
        <w:rPr>
          <w:rFonts w:ascii="Congenial Light" w:hAnsi="Congenial Light"/>
          <w:sz w:val="22"/>
          <w:szCs w:val="22"/>
        </w:rPr>
        <w:t>-3.45</w:t>
      </w:r>
      <w:r w:rsidR="0093622C" w:rsidRPr="00A216B3">
        <w:rPr>
          <w:rFonts w:ascii="Congenial Light" w:hAnsi="Congenial Light"/>
          <w:sz w:val="22"/>
          <w:szCs w:val="22"/>
        </w:rPr>
        <w:t>pm</w:t>
      </w:r>
      <w:r w:rsidRPr="00A216B3">
        <w:rPr>
          <w:rFonts w:ascii="Congenial Light" w:hAnsi="Congenial Light"/>
          <w:sz w:val="22"/>
          <w:szCs w:val="22"/>
        </w:rPr>
        <w:t xml:space="preserve">. Provision outside these times </w:t>
      </w:r>
      <w:r w:rsidR="0093622C" w:rsidRPr="00A216B3">
        <w:rPr>
          <w:rFonts w:ascii="Congenial Light" w:hAnsi="Congenial Light"/>
          <w:sz w:val="22"/>
          <w:szCs w:val="22"/>
        </w:rPr>
        <w:t xml:space="preserve">are </w:t>
      </w:r>
      <w:r w:rsidRPr="00A216B3">
        <w:rPr>
          <w:rFonts w:ascii="Congenial Light" w:hAnsi="Congenial Light"/>
          <w:sz w:val="22"/>
          <w:szCs w:val="22"/>
        </w:rPr>
        <w:t>NON-FUNDED</w:t>
      </w:r>
      <w:r w:rsidR="0093622C" w:rsidRPr="00A216B3">
        <w:rPr>
          <w:rFonts w:ascii="Congenial Light" w:hAnsi="Congenial Light"/>
          <w:sz w:val="22"/>
          <w:szCs w:val="22"/>
        </w:rPr>
        <w:t xml:space="preserve"> and our </w:t>
      </w:r>
      <w:r w:rsidRPr="00A216B3">
        <w:rPr>
          <w:rFonts w:ascii="Congenial Light" w:hAnsi="Congenial Light"/>
          <w:sz w:val="22"/>
          <w:szCs w:val="22"/>
        </w:rPr>
        <w:t xml:space="preserve">additional services attract a payment. </w:t>
      </w:r>
      <w:r w:rsidR="0093622C" w:rsidRPr="00A216B3">
        <w:rPr>
          <w:rFonts w:ascii="Congenial Light" w:hAnsi="Congenial Light"/>
          <w:sz w:val="22"/>
          <w:szCs w:val="22"/>
        </w:rPr>
        <w:t>F</w:t>
      </w:r>
      <w:r w:rsidRPr="00A216B3">
        <w:rPr>
          <w:rFonts w:ascii="Congenial Light" w:hAnsi="Congenial Light"/>
          <w:sz w:val="22"/>
          <w:szCs w:val="22"/>
        </w:rPr>
        <w:t>or the academic year, these costs are set at:</w:t>
      </w:r>
    </w:p>
    <w:p w14:paraId="7ECF4D02" w14:textId="77777777" w:rsidR="00CC26A4" w:rsidRPr="00A216B3" w:rsidRDefault="00CC26A4" w:rsidP="00C63D48">
      <w:pPr>
        <w:pStyle w:val="Default"/>
        <w:rPr>
          <w:rFonts w:ascii="Congenial Light" w:hAnsi="Congenial Light"/>
          <w:sz w:val="22"/>
          <w:szCs w:val="22"/>
        </w:rPr>
      </w:pPr>
    </w:p>
    <w:tbl>
      <w:tblPr>
        <w:tblStyle w:val="TableGrid"/>
        <w:tblW w:w="0" w:type="auto"/>
        <w:tblLook w:val="04A0" w:firstRow="1" w:lastRow="0" w:firstColumn="1" w:lastColumn="0" w:noHBand="0" w:noVBand="1"/>
      </w:tblPr>
      <w:tblGrid>
        <w:gridCol w:w="3395"/>
        <w:gridCol w:w="3396"/>
        <w:gridCol w:w="3396"/>
      </w:tblGrid>
      <w:tr w:rsidR="00FC2D36" w:rsidRPr="00A216B3" w14:paraId="431ADE0A" w14:textId="77777777" w:rsidTr="0093622C">
        <w:tc>
          <w:tcPr>
            <w:tcW w:w="3395" w:type="dxa"/>
          </w:tcPr>
          <w:p w14:paraId="04ECE738" w14:textId="77777777" w:rsidR="00FC2D36" w:rsidRPr="00A216B3" w:rsidRDefault="00D43EB1" w:rsidP="00D43EB1">
            <w:pPr>
              <w:pStyle w:val="Default"/>
              <w:jc w:val="center"/>
              <w:rPr>
                <w:rFonts w:ascii="Congenial Light" w:hAnsi="Congenial Light"/>
                <w:b/>
                <w:sz w:val="22"/>
                <w:szCs w:val="22"/>
              </w:rPr>
            </w:pPr>
            <w:r w:rsidRPr="00A216B3">
              <w:rPr>
                <w:rFonts w:ascii="Congenial Light" w:hAnsi="Congenial Light"/>
                <w:b/>
                <w:sz w:val="22"/>
                <w:szCs w:val="22"/>
              </w:rPr>
              <w:t>ADDITIONAL SERVICE</w:t>
            </w:r>
          </w:p>
        </w:tc>
        <w:tc>
          <w:tcPr>
            <w:tcW w:w="3396" w:type="dxa"/>
          </w:tcPr>
          <w:p w14:paraId="0F6F055F" w14:textId="77777777" w:rsidR="00FC2D36" w:rsidRPr="00A216B3" w:rsidRDefault="00FC2D36" w:rsidP="00D43EB1">
            <w:pPr>
              <w:pStyle w:val="Default"/>
              <w:jc w:val="center"/>
              <w:rPr>
                <w:rFonts w:ascii="Congenial Light" w:hAnsi="Congenial Light"/>
                <w:b/>
                <w:sz w:val="22"/>
                <w:szCs w:val="22"/>
              </w:rPr>
            </w:pPr>
            <w:r w:rsidRPr="00A216B3">
              <w:rPr>
                <w:rFonts w:ascii="Congenial Light" w:hAnsi="Congenial Light"/>
                <w:b/>
                <w:sz w:val="22"/>
                <w:szCs w:val="22"/>
              </w:rPr>
              <w:t>COST PER DAY</w:t>
            </w:r>
          </w:p>
        </w:tc>
        <w:tc>
          <w:tcPr>
            <w:tcW w:w="3396" w:type="dxa"/>
          </w:tcPr>
          <w:p w14:paraId="312DBF91" w14:textId="77777777" w:rsidR="00FC2D36" w:rsidRPr="00A216B3" w:rsidRDefault="00FC2D36" w:rsidP="00D43EB1">
            <w:pPr>
              <w:pStyle w:val="Default"/>
              <w:jc w:val="center"/>
              <w:rPr>
                <w:rFonts w:ascii="Congenial Light" w:hAnsi="Congenial Light"/>
                <w:b/>
                <w:sz w:val="22"/>
                <w:szCs w:val="22"/>
              </w:rPr>
            </w:pPr>
            <w:r w:rsidRPr="00A216B3">
              <w:rPr>
                <w:rFonts w:ascii="Congenial Light" w:hAnsi="Congenial Light"/>
                <w:b/>
                <w:sz w:val="22"/>
                <w:szCs w:val="22"/>
              </w:rPr>
              <w:t>COST PER WEEK</w:t>
            </w:r>
          </w:p>
        </w:tc>
      </w:tr>
      <w:tr w:rsidR="0093622C" w:rsidRPr="00A216B3" w14:paraId="07D353E1" w14:textId="77777777" w:rsidTr="0093622C">
        <w:tc>
          <w:tcPr>
            <w:tcW w:w="3395" w:type="dxa"/>
          </w:tcPr>
          <w:p w14:paraId="78C50098" w14:textId="77777777" w:rsidR="0093622C" w:rsidRPr="00A216B3" w:rsidRDefault="0093622C">
            <w:pPr>
              <w:pStyle w:val="Default"/>
              <w:rPr>
                <w:rFonts w:ascii="Congenial Light" w:hAnsi="Congenial Light"/>
                <w:sz w:val="22"/>
                <w:szCs w:val="22"/>
              </w:rPr>
            </w:pPr>
            <w:r w:rsidRPr="00A216B3">
              <w:rPr>
                <w:rFonts w:ascii="Congenial Light" w:hAnsi="Congenial Light"/>
                <w:sz w:val="22"/>
                <w:szCs w:val="22"/>
              </w:rPr>
              <w:t>Lunchtime Provision</w:t>
            </w:r>
          </w:p>
        </w:tc>
        <w:tc>
          <w:tcPr>
            <w:tcW w:w="3396" w:type="dxa"/>
          </w:tcPr>
          <w:p w14:paraId="38B4B4B1" w14:textId="77777777" w:rsidR="0093622C" w:rsidRPr="00A216B3" w:rsidRDefault="00FC2D36" w:rsidP="00CA6B4E">
            <w:pPr>
              <w:pStyle w:val="Default"/>
              <w:jc w:val="center"/>
              <w:rPr>
                <w:rFonts w:ascii="Congenial Light" w:hAnsi="Congenial Light"/>
                <w:sz w:val="22"/>
                <w:szCs w:val="22"/>
              </w:rPr>
            </w:pPr>
            <w:r w:rsidRPr="00A216B3">
              <w:rPr>
                <w:rFonts w:ascii="Congenial Light" w:hAnsi="Congenial Light"/>
                <w:sz w:val="22"/>
                <w:szCs w:val="22"/>
              </w:rPr>
              <w:t>£5.00</w:t>
            </w:r>
          </w:p>
        </w:tc>
        <w:tc>
          <w:tcPr>
            <w:tcW w:w="3396" w:type="dxa"/>
          </w:tcPr>
          <w:p w14:paraId="0784AC51" w14:textId="77777777" w:rsidR="0093622C" w:rsidRPr="00A216B3" w:rsidRDefault="00FC2D36" w:rsidP="00CA6B4E">
            <w:pPr>
              <w:pStyle w:val="Default"/>
              <w:jc w:val="center"/>
              <w:rPr>
                <w:rFonts w:ascii="Congenial Light" w:hAnsi="Congenial Light"/>
                <w:sz w:val="22"/>
                <w:szCs w:val="22"/>
              </w:rPr>
            </w:pPr>
            <w:r w:rsidRPr="00A216B3">
              <w:rPr>
                <w:rFonts w:ascii="Congenial Light" w:hAnsi="Congenial Light"/>
                <w:sz w:val="22"/>
                <w:szCs w:val="22"/>
              </w:rPr>
              <w:t>£25.00</w:t>
            </w:r>
          </w:p>
        </w:tc>
      </w:tr>
      <w:tr w:rsidR="0093622C" w:rsidRPr="00A216B3" w14:paraId="58C0DE29" w14:textId="77777777" w:rsidTr="0093622C">
        <w:tc>
          <w:tcPr>
            <w:tcW w:w="3395" w:type="dxa"/>
          </w:tcPr>
          <w:p w14:paraId="514597E8" w14:textId="77777777" w:rsidR="0093622C" w:rsidRPr="00A216B3" w:rsidRDefault="0093622C" w:rsidP="00C63D48">
            <w:pPr>
              <w:pStyle w:val="Default"/>
              <w:rPr>
                <w:rFonts w:ascii="Congenial Light" w:hAnsi="Congenial Light"/>
                <w:sz w:val="22"/>
                <w:szCs w:val="22"/>
              </w:rPr>
            </w:pPr>
            <w:r w:rsidRPr="00A216B3">
              <w:rPr>
                <w:rFonts w:ascii="Congenial Light" w:hAnsi="Congenial Light"/>
                <w:sz w:val="22"/>
                <w:szCs w:val="22"/>
              </w:rPr>
              <w:t xml:space="preserve">Snack </w:t>
            </w:r>
          </w:p>
        </w:tc>
        <w:tc>
          <w:tcPr>
            <w:tcW w:w="3396" w:type="dxa"/>
          </w:tcPr>
          <w:p w14:paraId="75E18FD2" w14:textId="77777777" w:rsidR="0093622C" w:rsidRPr="00A216B3" w:rsidRDefault="00FC2D36" w:rsidP="00CA6B4E">
            <w:pPr>
              <w:pStyle w:val="Default"/>
              <w:jc w:val="center"/>
              <w:rPr>
                <w:rFonts w:ascii="Congenial Light" w:hAnsi="Congenial Light"/>
                <w:sz w:val="22"/>
                <w:szCs w:val="22"/>
              </w:rPr>
            </w:pPr>
            <w:r w:rsidRPr="00A216B3">
              <w:rPr>
                <w:rFonts w:ascii="Congenial Light" w:hAnsi="Congenial Light"/>
                <w:sz w:val="22"/>
                <w:szCs w:val="22"/>
              </w:rPr>
              <w:t>50p</w:t>
            </w:r>
          </w:p>
        </w:tc>
        <w:tc>
          <w:tcPr>
            <w:tcW w:w="3396" w:type="dxa"/>
          </w:tcPr>
          <w:p w14:paraId="695764BF" w14:textId="77777777" w:rsidR="0093622C" w:rsidRPr="00A216B3" w:rsidRDefault="00FC2D36" w:rsidP="00CA6B4E">
            <w:pPr>
              <w:pStyle w:val="Default"/>
              <w:jc w:val="center"/>
              <w:rPr>
                <w:rFonts w:ascii="Congenial Light" w:hAnsi="Congenial Light"/>
                <w:sz w:val="22"/>
                <w:szCs w:val="22"/>
              </w:rPr>
            </w:pPr>
            <w:r w:rsidRPr="00A216B3">
              <w:rPr>
                <w:rFonts w:ascii="Congenial Light" w:hAnsi="Congenial Light"/>
                <w:sz w:val="22"/>
                <w:szCs w:val="22"/>
              </w:rPr>
              <w:t>£2.50</w:t>
            </w:r>
          </w:p>
        </w:tc>
      </w:tr>
      <w:tr w:rsidR="0093622C" w:rsidRPr="00A216B3" w14:paraId="368F3264" w14:textId="77777777" w:rsidTr="0093622C">
        <w:tc>
          <w:tcPr>
            <w:tcW w:w="3395" w:type="dxa"/>
          </w:tcPr>
          <w:p w14:paraId="7A179E83" w14:textId="77777777" w:rsidR="0093622C" w:rsidRPr="00A216B3" w:rsidRDefault="0093622C" w:rsidP="00C63D48">
            <w:pPr>
              <w:pStyle w:val="Default"/>
              <w:rPr>
                <w:rFonts w:ascii="Congenial Light" w:hAnsi="Congenial Light"/>
                <w:sz w:val="22"/>
                <w:szCs w:val="22"/>
              </w:rPr>
            </w:pPr>
            <w:r w:rsidRPr="00A216B3">
              <w:rPr>
                <w:rFonts w:ascii="Congenial Light" w:hAnsi="Congenial Light"/>
                <w:sz w:val="22"/>
                <w:szCs w:val="22"/>
              </w:rPr>
              <w:t>Dance (1 session per week)</w:t>
            </w:r>
          </w:p>
        </w:tc>
        <w:tc>
          <w:tcPr>
            <w:tcW w:w="3396" w:type="dxa"/>
          </w:tcPr>
          <w:p w14:paraId="7728FCB3" w14:textId="77777777" w:rsidR="0093622C" w:rsidRPr="00A216B3" w:rsidRDefault="00FC2D36" w:rsidP="00CA6B4E">
            <w:pPr>
              <w:pStyle w:val="Default"/>
              <w:jc w:val="center"/>
              <w:rPr>
                <w:rFonts w:ascii="Congenial Light" w:hAnsi="Congenial Light"/>
                <w:sz w:val="22"/>
                <w:szCs w:val="22"/>
              </w:rPr>
            </w:pPr>
            <w:r w:rsidRPr="00A216B3">
              <w:rPr>
                <w:rFonts w:ascii="Congenial Light" w:hAnsi="Congenial Light"/>
                <w:sz w:val="22"/>
                <w:szCs w:val="22"/>
              </w:rPr>
              <w:t>50p</w:t>
            </w:r>
          </w:p>
        </w:tc>
        <w:tc>
          <w:tcPr>
            <w:tcW w:w="3396" w:type="dxa"/>
          </w:tcPr>
          <w:p w14:paraId="7A735BA1" w14:textId="77777777" w:rsidR="0093622C" w:rsidRPr="00A216B3" w:rsidRDefault="00FC2D36" w:rsidP="00CA6B4E">
            <w:pPr>
              <w:pStyle w:val="Default"/>
              <w:jc w:val="center"/>
              <w:rPr>
                <w:rFonts w:ascii="Congenial Light" w:hAnsi="Congenial Light"/>
                <w:sz w:val="22"/>
                <w:szCs w:val="22"/>
              </w:rPr>
            </w:pPr>
            <w:r w:rsidRPr="00A216B3">
              <w:rPr>
                <w:rFonts w:ascii="Congenial Light" w:hAnsi="Congenial Light"/>
                <w:sz w:val="22"/>
                <w:szCs w:val="22"/>
              </w:rPr>
              <w:t>£2.50</w:t>
            </w:r>
          </w:p>
        </w:tc>
      </w:tr>
      <w:tr w:rsidR="00FC2D36" w:rsidRPr="00A216B3" w14:paraId="1FF50EC4" w14:textId="77777777" w:rsidTr="0093622C">
        <w:tc>
          <w:tcPr>
            <w:tcW w:w="3395" w:type="dxa"/>
          </w:tcPr>
          <w:p w14:paraId="2E8CE665" w14:textId="77777777" w:rsidR="00FC2D36" w:rsidRPr="00A216B3" w:rsidRDefault="00FC2D36" w:rsidP="00C63D48">
            <w:pPr>
              <w:pStyle w:val="Default"/>
              <w:rPr>
                <w:rFonts w:ascii="Congenial Light" w:hAnsi="Congenial Light"/>
                <w:b/>
                <w:i/>
                <w:sz w:val="22"/>
                <w:szCs w:val="22"/>
              </w:rPr>
            </w:pPr>
            <w:r w:rsidRPr="00A216B3">
              <w:rPr>
                <w:rFonts w:ascii="Congenial Light" w:hAnsi="Congenial Light"/>
                <w:b/>
                <w:i/>
                <w:sz w:val="22"/>
                <w:szCs w:val="22"/>
              </w:rPr>
              <w:t>Total</w:t>
            </w:r>
          </w:p>
        </w:tc>
        <w:tc>
          <w:tcPr>
            <w:tcW w:w="3396" w:type="dxa"/>
          </w:tcPr>
          <w:p w14:paraId="6E6F6FC7" w14:textId="77777777" w:rsidR="00FC2D36" w:rsidRPr="00A216B3" w:rsidRDefault="00FC2D36" w:rsidP="00CA6B4E">
            <w:pPr>
              <w:pStyle w:val="Default"/>
              <w:jc w:val="center"/>
              <w:rPr>
                <w:rFonts w:ascii="Congenial Light" w:hAnsi="Congenial Light"/>
                <w:b/>
                <w:i/>
                <w:sz w:val="22"/>
                <w:szCs w:val="22"/>
              </w:rPr>
            </w:pPr>
            <w:r w:rsidRPr="00A216B3">
              <w:rPr>
                <w:rFonts w:ascii="Congenial Light" w:hAnsi="Congenial Light"/>
                <w:b/>
                <w:i/>
                <w:sz w:val="22"/>
                <w:szCs w:val="22"/>
              </w:rPr>
              <w:t>£6.00</w:t>
            </w:r>
          </w:p>
        </w:tc>
        <w:tc>
          <w:tcPr>
            <w:tcW w:w="3396" w:type="dxa"/>
          </w:tcPr>
          <w:p w14:paraId="4420233F" w14:textId="77777777" w:rsidR="00FC2D36" w:rsidRPr="00A216B3" w:rsidRDefault="00FC2D36" w:rsidP="00CA6B4E">
            <w:pPr>
              <w:pStyle w:val="Default"/>
              <w:jc w:val="center"/>
              <w:rPr>
                <w:rFonts w:ascii="Congenial Light" w:hAnsi="Congenial Light"/>
                <w:b/>
                <w:i/>
                <w:sz w:val="22"/>
                <w:szCs w:val="22"/>
              </w:rPr>
            </w:pPr>
            <w:r w:rsidRPr="00A216B3">
              <w:rPr>
                <w:rFonts w:ascii="Congenial Light" w:hAnsi="Congenial Light"/>
                <w:b/>
                <w:i/>
                <w:sz w:val="22"/>
                <w:szCs w:val="22"/>
              </w:rPr>
              <w:t>£30.00</w:t>
            </w:r>
          </w:p>
        </w:tc>
      </w:tr>
    </w:tbl>
    <w:p w14:paraId="174437BE" w14:textId="77777777" w:rsidR="0093622C" w:rsidRDefault="0093622C" w:rsidP="00C63D48">
      <w:pPr>
        <w:pStyle w:val="Default"/>
        <w:rPr>
          <w:rFonts w:ascii="Congenial Light" w:hAnsi="Congenial Light"/>
          <w:sz w:val="22"/>
          <w:szCs w:val="22"/>
        </w:rPr>
      </w:pPr>
    </w:p>
    <w:p w14:paraId="09AF85FD" w14:textId="77777777" w:rsidR="00A216B3" w:rsidRDefault="00A216B3" w:rsidP="00C63D48">
      <w:pPr>
        <w:pStyle w:val="Default"/>
        <w:rPr>
          <w:rFonts w:ascii="Congenial Light" w:hAnsi="Congenial Light"/>
          <w:sz w:val="22"/>
          <w:szCs w:val="22"/>
        </w:rPr>
      </w:pPr>
    </w:p>
    <w:p w14:paraId="6D56C068" w14:textId="77777777" w:rsidR="00A216B3" w:rsidRDefault="00A216B3" w:rsidP="00C63D48">
      <w:pPr>
        <w:pStyle w:val="Default"/>
        <w:rPr>
          <w:rFonts w:ascii="Congenial Light" w:hAnsi="Congenial Light"/>
          <w:sz w:val="22"/>
          <w:szCs w:val="22"/>
        </w:rPr>
      </w:pPr>
    </w:p>
    <w:p w14:paraId="55E6096F" w14:textId="77777777" w:rsidR="00A216B3" w:rsidRDefault="00A216B3" w:rsidP="00C63D48">
      <w:pPr>
        <w:pStyle w:val="Default"/>
        <w:rPr>
          <w:rFonts w:ascii="Congenial Light" w:hAnsi="Congenial Light"/>
          <w:sz w:val="22"/>
          <w:szCs w:val="22"/>
        </w:rPr>
      </w:pPr>
    </w:p>
    <w:p w14:paraId="52D7D567" w14:textId="77777777" w:rsidR="00A216B3" w:rsidRDefault="00A216B3" w:rsidP="00C63D48">
      <w:pPr>
        <w:pStyle w:val="Default"/>
        <w:rPr>
          <w:rFonts w:ascii="Congenial Light" w:hAnsi="Congenial Light"/>
          <w:sz w:val="22"/>
          <w:szCs w:val="22"/>
        </w:rPr>
      </w:pPr>
    </w:p>
    <w:p w14:paraId="773DA863" w14:textId="77777777" w:rsidR="00A216B3" w:rsidRPr="00A216B3" w:rsidRDefault="00A216B3" w:rsidP="00C63D48">
      <w:pPr>
        <w:pStyle w:val="Default"/>
        <w:rPr>
          <w:rFonts w:ascii="Congenial Light" w:hAnsi="Congenial Light"/>
          <w:sz w:val="22"/>
          <w:szCs w:val="22"/>
        </w:rPr>
      </w:pPr>
    </w:p>
    <w:p w14:paraId="2F1B32E4" w14:textId="77777777" w:rsidR="00712D18" w:rsidRPr="00A216B3" w:rsidRDefault="00D0324A" w:rsidP="00C63D48">
      <w:pPr>
        <w:pStyle w:val="Default"/>
        <w:rPr>
          <w:rFonts w:ascii="Congenial Light" w:hAnsi="Congenial Light"/>
          <w:sz w:val="22"/>
          <w:szCs w:val="22"/>
        </w:rPr>
      </w:pPr>
      <w:r w:rsidRPr="00A216B3">
        <w:rPr>
          <w:rFonts w:ascii="Congenial Light" w:hAnsi="Congenial Light"/>
          <w:i/>
          <w:color w:val="FF0000"/>
          <w:sz w:val="22"/>
          <w:szCs w:val="22"/>
        </w:rPr>
        <w:t xml:space="preserve">Where there is more than one sibling attending 30 hours the fee will be £7.50 per family </w:t>
      </w:r>
      <w:r w:rsidR="00FC2D36" w:rsidRPr="00A216B3">
        <w:rPr>
          <w:rFonts w:ascii="Congenial Light" w:hAnsi="Congenial Light"/>
          <w:i/>
          <w:color w:val="FF0000"/>
          <w:sz w:val="22"/>
          <w:szCs w:val="22"/>
        </w:rPr>
        <w:t xml:space="preserve">per day.  </w:t>
      </w:r>
      <w:r w:rsidR="00292D23" w:rsidRPr="00A216B3">
        <w:rPr>
          <w:rFonts w:ascii="Congenial Light" w:hAnsi="Congenial Light"/>
          <w:sz w:val="22"/>
          <w:szCs w:val="22"/>
        </w:rPr>
        <w:t>This also covers c</w:t>
      </w:r>
      <w:r w:rsidR="009C078A" w:rsidRPr="00A216B3">
        <w:rPr>
          <w:rFonts w:ascii="Congenial Light" w:hAnsi="Congenial Light"/>
          <w:sz w:val="22"/>
          <w:szCs w:val="22"/>
        </w:rPr>
        <w:t xml:space="preserve">ontributions to external provider experiences e.g. Zoo LAB, farm visit, Christmas </w:t>
      </w:r>
      <w:r w:rsidR="00712D18" w:rsidRPr="00A216B3">
        <w:rPr>
          <w:rFonts w:ascii="Congenial Light" w:hAnsi="Congenial Light"/>
          <w:sz w:val="22"/>
          <w:szCs w:val="22"/>
        </w:rPr>
        <w:t>party</w:t>
      </w:r>
      <w:r w:rsidR="00FC2D36" w:rsidRPr="00A216B3">
        <w:rPr>
          <w:rFonts w:ascii="Congenial Light" w:hAnsi="Congenial Light"/>
          <w:sz w:val="22"/>
          <w:szCs w:val="22"/>
        </w:rPr>
        <w:t xml:space="preserve"> and s</w:t>
      </w:r>
      <w:r w:rsidR="00712D18" w:rsidRPr="00A216B3">
        <w:rPr>
          <w:rFonts w:ascii="Congenial Light" w:hAnsi="Congenial Light"/>
          <w:sz w:val="22"/>
          <w:szCs w:val="22"/>
        </w:rPr>
        <w:t>easonal dance workshops</w:t>
      </w:r>
      <w:r w:rsidR="00FC2D36" w:rsidRPr="00A216B3">
        <w:rPr>
          <w:rFonts w:ascii="Congenial Light" w:hAnsi="Congenial Light"/>
          <w:sz w:val="22"/>
          <w:szCs w:val="22"/>
        </w:rPr>
        <w:t>.</w:t>
      </w:r>
    </w:p>
    <w:p w14:paraId="417C1784" w14:textId="77777777" w:rsidR="005642D4" w:rsidRPr="00A216B3" w:rsidRDefault="005642D4" w:rsidP="00C63D48">
      <w:pPr>
        <w:pStyle w:val="Default"/>
        <w:rPr>
          <w:rFonts w:ascii="Congenial Light" w:hAnsi="Congenial Light"/>
          <w:sz w:val="22"/>
          <w:szCs w:val="22"/>
        </w:rPr>
      </w:pPr>
    </w:p>
    <w:p w14:paraId="509EEFC1" w14:textId="77777777" w:rsidR="005642D4" w:rsidRPr="00A216B3" w:rsidRDefault="005642D4" w:rsidP="005642D4">
      <w:pPr>
        <w:pStyle w:val="Default"/>
        <w:rPr>
          <w:rFonts w:ascii="Congenial Light" w:hAnsi="Congenial Light"/>
          <w:b/>
          <w:i/>
          <w:sz w:val="22"/>
          <w:szCs w:val="22"/>
          <w:u w:val="single"/>
        </w:rPr>
      </w:pPr>
      <w:r w:rsidRPr="00A216B3">
        <w:rPr>
          <w:rFonts w:ascii="Congenial Light" w:hAnsi="Congenial Light"/>
          <w:b/>
          <w:i/>
          <w:sz w:val="22"/>
          <w:szCs w:val="22"/>
          <w:u w:val="single"/>
        </w:rPr>
        <w:t xml:space="preserve">Special </w:t>
      </w:r>
      <w:r w:rsidR="00FC2D36" w:rsidRPr="00A216B3">
        <w:rPr>
          <w:rFonts w:ascii="Congenial Light" w:hAnsi="Congenial Light"/>
          <w:b/>
          <w:i/>
          <w:sz w:val="22"/>
          <w:szCs w:val="22"/>
          <w:u w:val="single"/>
        </w:rPr>
        <w:t>C</w:t>
      </w:r>
      <w:r w:rsidR="00A97530" w:rsidRPr="00A216B3">
        <w:rPr>
          <w:rFonts w:ascii="Congenial Light" w:hAnsi="Congenial Light"/>
          <w:b/>
          <w:i/>
          <w:sz w:val="22"/>
          <w:szCs w:val="22"/>
          <w:u w:val="single"/>
        </w:rPr>
        <w:t>ircumstances</w:t>
      </w:r>
    </w:p>
    <w:p w14:paraId="7C609FEB" w14:textId="77777777" w:rsidR="005642D4" w:rsidRPr="00A216B3" w:rsidRDefault="005642D4" w:rsidP="00C63D48">
      <w:pPr>
        <w:pStyle w:val="Default"/>
        <w:rPr>
          <w:rFonts w:ascii="Congenial Light" w:hAnsi="Congenial Light"/>
          <w:i/>
          <w:sz w:val="22"/>
          <w:szCs w:val="22"/>
        </w:rPr>
      </w:pPr>
      <w:r w:rsidRPr="00A216B3">
        <w:rPr>
          <w:rFonts w:ascii="Congenial Light" w:hAnsi="Congenial Light"/>
          <w:i/>
          <w:sz w:val="22"/>
          <w:szCs w:val="22"/>
        </w:rPr>
        <w:t>Where a family consider the payments unfair or beyond financial capability we ask that you please contact the Headteacher at the earliest opportunity to discuss your situation.</w:t>
      </w:r>
    </w:p>
    <w:p w14:paraId="21E3EE4A" w14:textId="77777777" w:rsidR="00D0324A" w:rsidRPr="00A216B3" w:rsidRDefault="00D0324A" w:rsidP="00C63D48">
      <w:pPr>
        <w:pStyle w:val="Default"/>
        <w:rPr>
          <w:rFonts w:ascii="Congenial Light" w:hAnsi="Congenial Light"/>
          <w:i/>
          <w:sz w:val="22"/>
          <w:szCs w:val="22"/>
        </w:rPr>
      </w:pPr>
    </w:p>
    <w:p w14:paraId="4039405C" w14:textId="77777777" w:rsidR="00515062" w:rsidRPr="00A216B3" w:rsidRDefault="00515062" w:rsidP="00C63D48">
      <w:pPr>
        <w:pStyle w:val="Default"/>
        <w:rPr>
          <w:rFonts w:ascii="Congenial Light" w:hAnsi="Congenial Light"/>
          <w:b/>
          <w:sz w:val="22"/>
          <w:szCs w:val="22"/>
          <w:u w:val="single"/>
        </w:rPr>
      </w:pPr>
      <w:r w:rsidRPr="00A216B3">
        <w:rPr>
          <w:rFonts w:ascii="Congenial Light" w:hAnsi="Congenial Light"/>
          <w:b/>
          <w:sz w:val="22"/>
          <w:szCs w:val="22"/>
          <w:u w:val="single"/>
        </w:rPr>
        <w:t xml:space="preserve">Breakfast </w:t>
      </w:r>
      <w:r w:rsidR="00FC2D36" w:rsidRPr="00A216B3">
        <w:rPr>
          <w:rFonts w:ascii="Congenial Light" w:hAnsi="Congenial Light"/>
          <w:b/>
          <w:sz w:val="22"/>
          <w:szCs w:val="22"/>
          <w:u w:val="single"/>
        </w:rPr>
        <w:t>C</w:t>
      </w:r>
      <w:r w:rsidRPr="00A216B3">
        <w:rPr>
          <w:rFonts w:ascii="Congenial Light" w:hAnsi="Congenial Light"/>
          <w:b/>
          <w:sz w:val="22"/>
          <w:szCs w:val="22"/>
          <w:u w:val="single"/>
        </w:rPr>
        <w:t>lub/After</w:t>
      </w:r>
      <w:r w:rsidR="00FC2D36" w:rsidRPr="00A216B3">
        <w:rPr>
          <w:rFonts w:ascii="Congenial Light" w:hAnsi="Congenial Light"/>
          <w:b/>
          <w:sz w:val="22"/>
          <w:szCs w:val="22"/>
          <w:u w:val="single"/>
        </w:rPr>
        <w:t>-S</w:t>
      </w:r>
      <w:r w:rsidRPr="00A216B3">
        <w:rPr>
          <w:rFonts w:ascii="Congenial Light" w:hAnsi="Congenial Light"/>
          <w:b/>
          <w:sz w:val="22"/>
          <w:szCs w:val="22"/>
          <w:u w:val="single"/>
        </w:rPr>
        <w:t xml:space="preserve">chool </w:t>
      </w:r>
      <w:r w:rsidR="00FC2D36" w:rsidRPr="00A216B3">
        <w:rPr>
          <w:rFonts w:ascii="Congenial Light" w:hAnsi="Congenial Light"/>
          <w:b/>
          <w:sz w:val="22"/>
          <w:szCs w:val="22"/>
          <w:u w:val="single"/>
        </w:rPr>
        <w:t>C</w:t>
      </w:r>
      <w:r w:rsidRPr="00A216B3">
        <w:rPr>
          <w:rFonts w:ascii="Congenial Light" w:hAnsi="Congenial Light"/>
          <w:b/>
          <w:sz w:val="22"/>
          <w:szCs w:val="22"/>
          <w:u w:val="single"/>
        </w:rPr>
        <w:t>lub</w:t>
      </w:r>
    </w:p>
    <w:p w14:paraId="6F66DB17" w14:textId="77777777" w:rsidR="00515062" w:rsidRPr="00A216B3" w:rsidRDefault="00292D23" w:rsidP="00C63D48">
      <w:pPr>
        <w:pStyle w:val="Default"/>
        <w:rPr>
          <w:rFonts w:ascii="Congenial Light" w:hAnsi="Congenial Light"/>
          <w:sz w:val="22"/>
          <w:szCs w:val="22"/>
        </w:rPr>
      </w:pPr>
      <w:r w:rsidRPr="00A216B3">
        <w:rPr>
          <w:rFonts w:ascii="Congenial Light" w:hAnsi="Congenial Light"/>
          <w:sz w:val="22"/>
          <w:szCs w:val="22"/>
        </w:rPr>
        <w:t>A maximum of 8</w:t>
      </w:r>
      <w:r w:rsidR="00515062" w:rsidRPr="00A216B3">
        <w:rPr>
          <w:rFonts w:ascii="Congenial Light" w:hAnsi="Congenial Light"/>
          <w:sz w:val="22"/>
          <w:szCs w:val="22"/>
        </w:rPr>
        <w:t xml:space="preserve"> spaces are available for breakfast club (8.00</w:t>
      </w:r>
      <w:r w:rsidR="00FC2D36" w:rsidRPr="00A216B3">
        <w:rPr>
          <w:rFonts w:ascii="Congenial Light" w:hAnsi="Congenial Light"/>
          <w:sz w:val="22"/>
          <w:szCs w:val="22"/>
        </w:rPr>
        <w:t>am</w:t>
      </w:r>
      <w:r w:rsidR="00515062" w:rsidRPr="00A216B3">
        <w:rPr>
          <w:rFonts w:ascii="Congenial Light" w:hAnsi="Congenial Light"/>
          <w:sz w:val="22"/>
          <w:szCs w:val="22"/>
        </w:rPr>
        <w:t>-9.00</w:t>
      </w:r>
      <w:r w:rsidR="00FC2D36" w:rsidRPr="00A216B3">
        <w:rPr>
          <w:rFonts w:ascii="Congenial Light" w:hAnsi="Congenial Light"/>
          <w:sz w:val="22"/>
          <w:szCs w:val="22"/>
        </w:rPr>
        <w:t>am</w:t>
      </w:r>
      <w:r w:rsidR="00515062" w:rsidRPr="00A216B3">
        <w:rPr>
          <w:rFonts w:ascii="Congenial Light" w:hAnsi="Congenial Light"/>
          <w:sz w:val="22"/>
          <w:szCs w:val="22"/>
        </w:rPr>
        <w:t>) and after-school club (3.45</w:t>
      </w:r>
      <w:r w:rsidR="00FC2D36" w:rsidRPr="00A216B3">
        <w:rPr>
          <w:rFonts w:ascii="Congenial Light" w:hAnsi="Congenial Light"/>
          <w:sz w:val="22"/>
          <w:szCs w:val="22"/>
        </w:rPr>
        <w:t>pm</w:t>
      </w:r>
      <w:r w:rsidR="00515062" w:rsidRPr="00A216B3">
        <w:rPr>
          <w:rFonts w:ascii="Congenial Light" w:hAnsi="Congenial Light"/>
          <w:sz w:val="22"/>
          <w:szCs w:val="22"/>
        </w:rPr>
        <w:t>-</w:t>
      </w:r>
      <w:r w:rsidRPr="00A216B3">
        <w:rPr>
          <w:rFonts w:ascii="Congenial Light" w:hAnsi="Congenial Light"/>
          <w:sz w:val="22"/>
          <w:szCs w:val="22"/>
        </w:rPr>
        <w:t>4.</w:t>
      </w:r>
      <w:r w:rsidR="003C6769" w:rsidRPr="00A216B3">
        <w:rPr>
          <w:rFonts w:ascii="Congenial Light" w:hAnsi="Congenial Light"/>
          <w:sz w:val="22"/>
          <w:szCs w:val="22"/>
        </w:rPr>
        <w:t>30</w:t>
      </w:r>
      <w:r w:rsidR="00FC2D36" w:rsidRPr="00A216B3">
        <w:rPr>
          <w:rFonts w:ascii="Congenial Light" w:hAnsi="Congenial Light"/>
          <w:sz w:val="22"/>
          <w:szCs w:val="22"/>
        </w:rPr>
        <w:t>pm</w:t>
      </w:r>
      <w:r w:rsidRPr="00A216B3">
        <w:rPr>
          <w:rFonts w:ascii="Congenial Light" w:hAnsi="Congenial Light"/>
          <w:sz w:val="22"/>
          <w:szCs w:val="22"/>
        </w:rPr>
        <w:t>)</w:t>
      </w:r>
      <w:r w:rsidR="00A97530" w:rsidRPr="00A216B3">
        <w:rPr>
          <w:rFonts w:ascii="Congenial Light" w:hAnsi="Congenial Light"/>
          <w:sz w:val="22"/>
          <w:szCs w:val="22"/>
        </w:rPr>
        <w:t xml:space="preserve">.  </w:t>
      </w:r>
      <w:r w:rsidR="00515062" w:rsidRPr="00A216B3">
        <w:rPr>
          <w:rFonts w:ascii="Congenial Light" w:hAnsi="Congenial Light"/>
          <w:sz w:val="22"/>
          <w:szCs w:val="22"/>
        </w:rPr>
        <w:t>These places are priced at £5.00 per child per session.</w:t>
      </w:r>
      <w:r w:rsidR="00A97530" w:rsidRPr="00A216B3">
        <w:rPr>
          <w:rFonts w:ascii="Congenial Light" w:hAnsi="Congenial Light"/>
          <w:sz w:val="22"/>
          <w:szCs w:val="22"/>
        </w:rPr>
        <w:t xml:space="preserve"> </w:t>
      </w:r>
    </w:p>
    <w:p w14:paraId="57F0011B" w14:textId="77777777" w:rsidR="00A97530" w:rsidRPr="00A216B3" w:rsidRDefault="00A97530" w:rsidP="00C63D48">
      <w:pPr>
        <w:pStyle w:val="Default"/>
        <w:rPr>
          <w:rFonts w:ascii="Congenial Light" w:hAnsi="Congenial Light"/>
          <w:sz w:val="22"/>
          <w:szCs w:val="22"/>
        </w:rPr>
      </w:pPr>
    </w:p>
    <w:p w14:paraId="2D675D79" w14:textId="77777777" w:rsidR="00D0324A" w:rsidRPr="00A216B3" w:rsidRDefault="00515062" w:rsidP="00C63D48">
      <w:pPr>
        <w:pStyle w:val="Default"/>
        <w:rPr>
          <w:rFonts w:ascii="Congenial Light" w:hAnsi="Congenial Light"/>
          <w:sz w:val="22"/>
          <w:szCs w:val="22"/>
        </w:rPr>
      </w:pPr>
      <w:r w:rsidRPr="00A216B3">
        <w:rPr>
          <w:rFonts w:ascii="Congenial Light" w:hAnsi="Congenial Light"/>
          <w:sz w:val="22"/>
          <w:szCs w:val="22"/>
        </w:rPr>
        <w:t>Breakfast club will include a selection of appropriate food and drink choices. After-school club will include a warm snack and drinks.</w:t>
      </w:r>
      <w:r w:rsidR="00A97530" w:rsidRPr="00A216B3">
        <w:rPr>
          <w:rFonts w:ascii="Congenial Light" w:hAnsi="Congenial Light"/>
          <w:sz w:val="22"/>
          <w:szCs w:val="22"/>
        </w:rPr>
        <w:t xml:space="preserve"> </w:t>
      </w:r>
      <w:r w:rsidR="00FC2D36" w:rsidRPr="00A216B3">
        <w:rPr>
          <w:rFonts w:ascii="Congenial Light" w:hAnsi="Congenial Light"/>
          <w:sz w:val="22"/>
          <w:szCs w:val="22"/>
        </w:rPr>
        <w:t>These e</w:t>
      </w:r>
      <w:r w:rsidR="00D0324A" w:rsidRPr="00A216B3">
        <w:rPr>
          <w:rFonts w:ascii="Congenial Light" w:hAnsi="Congenial Light"/>
          <w:sz w:val="22"/>
          <w:szCs w:val="22"/>
        </w:rPr>
        <w:t>xtended school places must be booked 2 weeks in advance and are payable at the time of booking. Payment is non-refundable</w:t>
      </w:r>
      <w:r w:rsidR="00FC2D36" w:rsidRPr="00A216B3">
        <w:rPr>
          <w:rFonts w:ascii="Congenial Light" w:hAnsi="Congenial Light"/>
          <w:sz w:val="22"/>
          <w:szCs w:val="22"/>
        </w:rPr>
        <w:t>.</w:t>
      </w:r>
    </w:p>
    <w:p w14:paraId="7179BDAD" w14:textId="77777777" w:rsidR="00A03897" w:rsidRPr="00A216B3" w:rsidRDefault="00A03897" w:rsidP="00C63D48">
      <w:pPr>
        <w:pStyle w:val="Default"/>
        <w:rPr>
          <w:rFonts w:ascii="Congenial Light" w:hAnsi="Congenial Light"/>
          <w:sz w:val="22"/>
          <w:szCs w:val="22"/>
        </w:rPr>
      </w:pPr>
    </w:p>
    <w:p w14:paraId="666E8411" w14:textId="77777777" w:rsidR="00371187" w:rsidRPr="00A216B3" w:rsidRDefault="00A03897" w:rsidP="00C63D48">
      <w:pPr>
        <w:pStyle w:val="Default"/>
        <w:rPr>
          <w:rFonts w:ascii="Congenial Light" w:hAnsi="Congenial Light"/>
          <w:b/>
          <w:sz w:val="22"/>
          <w:szCs w:val="22"/>
          <w:u w:val="single"/>
        </w:rPr>
      </w:pPr>
      <w:r w:rsidRPr="00A216B3">
        <w:rPr>
          <w:rFonts w:ascii="Congenial Light" w:hAnsi="Congenial Light"/>
          <w:b/>
          <w:sz w:val="22"/>
          <w:szCs w:val="22"/>
          <w:u w:val="single"/>
        </w:rPr>
        <w:t xml:space="preserve">30 </w:t>
      </w:r>
      <w:r w:rsidR="00FC2D36" w:rsidRPr="00A216B3">
        <w:rPr>
          <w:rFonts w:ascii="Congenial Light" w:hAnsi="Congenial Light"/>
          <w:b/>
          <w:sz w:val="22"/>
          <w:szCs w:val="22"/>
          <w:u w:val="single"/>
        </w:rPr>
        <w:t>H</w:t>
      </w:r>
      <w:r w:rsidRPr="00A216B3">
        <w:rPr>
          <w:rFonts w:ascii="Congenial Light" w:hAnsi="Congenial Light"/>
          <w:b/>
          <w:sz w:val="22"/>
          <w:szCs w:val="22"/>
          <w:u w:val="single"/>
        </w:rPr>
        <w:t xml:space="preserve">ours </w:t>
      </w:r>
      <w:r w:rsidR="00FC2D36" w:rsidRPr="00A216B3">
        <w:rPr>
          <w:rFonts w:ascii="Congenial Light" w:hAnsi="Congenial Light"/>
          <w:b/>
          <w:sz w:val="22"/>
          <w:szCs w:val="22"/>
          <w:u w:val="single"/>
        </w:rPr>
        <w:t>E</w:t>
      </w:r>
      <w:r w:rsidRPr="00A216B3">
        <w:rPr>
          <w:rFonts w:ascii="Congenial Light" w:hAnsi="Congenial Light"/>
          <w:b/>
          <w:sz w:val="22"/>
          <w:szCs w:val="22"/>
          <w:u w:val="single"/>
        </w:rPr>
        <w:t xml:space="preserve">ligibility and </w:t>
      </w:r>
      <w:r w:rsidR="00FC2D36" w:rsidRPr="00A216B3">
        <w:rPr>
          <w:rFonts w:ascii="Congenial Light" w:hAnsi="Congenial Light"/>
          <w:b/>
          <w:sz w:val="22"/>
          <w:szCs w:val="22"/>
          <w:u w:val="single"/>
        </w:rPr>
        <w:t>F</w:t>
      </w:r>
      <w:r w:rsidRPr="00A216B3">
        <w:rPr>
          <w:rFonts w:ascii="Congenial Light" w:hAnsi="Congenial Light"/>
          <w:b/>
          <w:sz w:val="22"/>
          <w:szCs w:val="22"/>
          <w:u w:val="single"/>
        </w:rPr>
        <w:t>unding</w:t>
      </w:r>
    </w:p>
    <w:p w14:paraId="38CD6182" w14:textId="77777777" w:rsidR="00A03897" w:rsidRPr="00A216B3" w:rsidRDefault="00A03897" w:rsidP="00C63D48">
      <w:pPr>
        <w:pStyle w:val="Default"/>
        <w:rPr>
          <w:rFonts w:ascii="Congenial Light" w:hAnsi="Congenial Light"/>
          <w:sz w:val="22"/>
          <w:szCs w:val="22"/>
        </w:rPr>
      </w:pPr>
      <w:r w:rsidRPr="00A216B3">
        <w:rPr>
          <w:rFonts w:ascii="Congenial Light" w:hAnsi="Congenial Light"/>
          <w:sz w:val="22"/>
          <w:szCs w:val="22"/>
        </w:rPr>
        <w:t xml:space="preserve">It is the responsibility of parents to ensure that eligibility codes are current and up to date. Parents are directed to the government childcare funding website at the earliest opportunity and informed of this responsibility. Where funding has not been accessed, parents can pay the daily session rate until the next funding deadline. </w:t>
      </w:r>
    </w:p>
    <w:p w14:paraId="3A229031" w14:textId="77777777" w:rsidR="00A97530" w:rsidRPr="00A216B3" w:rsidRDefault="00A97530" w:rsidP="00C63D48">
      <w:pPr>
        <w:pStyle w:val="Default"/>
        <w:rPr>
          <w:rFonts w:ascii="Congenial Light" w:hAnsi="Congenial Light"/>
          <w:sz w:val="22"/>
          <w:szCs w:val="22"/>
        </w:rPr>
      </w:pPr>
    </w:p>
    <w:p w14:paraId="5B028B14" w14:textId="042D683D" w:rsidR="00A03897" w:rsidRPr="00A216B3" w:rsidRDefault="00A03897" w:rsidP="004221CC">
      <w:pPr>
        <w:pStyle w:val="Default"/>
        <w:numPr>
          <w:ilvl w:val="0"/>
          <w:numId w:val="6"/>
        </w:numPr>
        <w:rPr>
          <w:rFonts w:ascii="Congenial Light" w:hAnsi="Congenial Light"/>
          <w:b/>
          <w:color w:val="FF0000"/>
          <w:sz w:val="22"/>
          <w:szCs w:val="22"/>
        </w:rPr>
      </w:pPr>
      <w:r w:rsidRPr="00A216B3">
        <w:rPr>
          <w:rFonts w:ascii="Congenial Light" w:hAnsi="Congenial Light"/>
          <w:b/>
          <w:color w:val="FF0000"/>
          <w:sz w:val="22"/>
          <w:szCs w:val="22"/>
        </w:rPr>
        <w:t xml:space="preserve">Non-payment of sessional fees </w:t>
      </w:r>
      <w:r w:rsidR="001A3E24">
        <w:rPr>
          <w:rFonts w:ascii="Congenial Light" w:hAnsi="Congenial Light"/>
          <w:b/>
          <w:color w:val="FF0000"/>
          <w:sz w:val="22"/>
          <w:szCs w:val="22"/>
        </w:rPr>
        <w:t xml:space="preserve">(Where a child is not funded) </w:t>
      </w:r>
      <w:r w:rsidRPr="00A216B3">
        <w:rPr>
          <w:rFonts w:ascii="Congenial Light" w:hAnsi="Congenial Light"/>
          <w:b/>
          <w:color w:val="FF0000"/>
          <w:sz w:val="22"/>
          <w:szCs w:val="22"/>
        </w:rPr>
        <w:t xml:space="preserve">will result in the </w:t>
      </w:r>
      <w:r w:rsidR="00D0324A" w:rsidRPr="00A216B3">
        <w:rPr>
          <w:rFonts w:ascii="Congenial Light" w:hAnsi="Congenial Light"/>
          <w:b/>
          <w:color w:val="FF0000"/>
          <w:sz w:val="22"/>
          <w:szCs w:val="22"/>
        </w:rPr>
        <w:t xml:space="preserve">possible </w:t>
      </w:r>
      <w:r w:rsidRPr="00A216B3">
        <w:rPr>
          <w:rFonts w:ascii="Congenial Light" w:hAnsi="Congenial Light"/>
          <w:b/>
          <w:color w:val="FF0000"/>
          <w:sz w:val="22"/>
          <w:szCs w:val="22"/>
        </w:rPr>
        <w:t>loss of the full 30 hours place and the family will be offered a 15 hour place (subject to availability)</w:t>
      </w:r>
    </w:p>
    <w:p w14:paraId="0B9E71F5" w14:textId="77777777" w:rsidR="004221CC" w:rsidRPr="00A216B3" w:rsidRDefault="004221CC" w:rsidP="004221CC">
      <w:pPr>
        <w:pStyle w:val="Default"/>
        <w:numPr>
          <w:ilvl w:val="0"/>
          <w:numId w:val="6"/>
        </w:numPr>
        <w:rPr>
          <w:rFonts w:ascii="Congenial Light" w:hAnsi="Congenial Light"/>
          <w:b/>
          <w:color w:val="FF0000"/>
          <w:sz w:val="22"/>
          <w:szCs w:val="22"/>
        </w:rPr>
      </w:pPr>
      <w:r w:rsidRPr="00A216B3">
        <w:rPr>
          <w:rFonts w:ascii="Congenial Light" w:hAnsi="Congenial Light"/>
          <w:b/>
          <w:color w:val="FF0000"/>
          <w:sz w:val="22"/>
          <w:szCs w:val="22"/>
        </w:rPr>
        <w:t xml:space="preserve">Fees must be paid in full at the start of each week </w:t>
      </w:r>
    </w:p>
    <w:p w14:paraId="588688DD" w14:textId="77777777" w:rsidR="00515062" w:rsidRPr="00A216B3" w:rsidRDefault="00515062" w:rsidP="00515062">
      <w:pPr>
        <w:pStyle w:val="Default"/>
        <w:ind w:left="720"/>
        <w:rPr>
          <w:rFonts w:ascii="Congenial Light" w:hAnsi="Congenial Light"/>
          <w:b/>
          <w:color w:val="FF0000"/>
          <w:sz w:val="22"/>
          <w:szCs w:val="22"/>
        </w:rPr>
      </w:pPr>
    </w:p>
    <w:p w14:paraId="3C3D5D5A" w14:textId="77777777" w:rsidR="004221CC" w:rsidRPr="00A216B3" w:rsidRDefault="004221CC" w:rsidP="00C63D48">
      <w:pPr>
        <w:pStyle w:val="Default"/>
        <w:rPr>
          <w:rFonts w:ascii="Congenial Light" w:hAnsi="Congenial Light"/>
          <w:i/>
          <w:sz w:val="22"/>
          <w:szCs w:val="22"/>
        </w:rPr>
      </w:pPr>
      <w:r w:rsidRPr="00A216B3">
        <w:rPr>
          <w:rFonts w:ascii="Congenial Light" w:hAnsi="Congenial Light"/>
          <w:i/>
          <w:sz w:val="22"/>
          <w:szCs w:val="22"/>
        </w:rPr>
        <w:t>This policy will be reviewed at least annually or as changes to funding occur that necessitate earlier review.</w:t>
      </w:r>
    </w:p>
    <w:p w14:paraId="19332216" w14:textId="77777777" w:rsidR="00C63D48" w:rsidRPr="00A216B3" w:rsidRDefault="00C63D48" w:rsidP="00C63D48">
      <w:pPr>
        <w:pStyle w:val="Default"/>
        <w:rPr>
          <w:rFonts w:ascii="Congenial Light" w:hAnsi="Congenial Light"/>
          <w:sz w:val="22"/>
          <w:szCs w:val="22"/>
        </w:rPr>
      </w:pPr>
    </w:p>
    <w:p w14:paraId="59AF580B" w14:textId="77777777" w:rsidR="00712D18" w:rsidRPr="00A216B3" w:rsidRDefault="00712D18" w:rsidP="00C63D48">
      <w:pPr>
        <w:pStyle w:val="Default"/>
        <w:rPr>
          <w:rFonts w:ascii="Congenial Light" w:hAnsi="Congenial Light"/>
          <w:sz w:val="22"/>
          <w:szCs w:val="22"/>
        </w:rPr>
      </w:pPr>
    </w:p>
    <w:p w14:paraId="36D184B9" w14:textId="77777777" w:rsidR="00712D18" w:rsidRPr="00A216B3" w:rsidRDefault="00712D18" w:rsidP="00C63D48">
      <w:pPr>
        <w:pStyle w:val="Default"/>
        <w:rPr>
          <w:rFonts w:ascii="Congenial Light" w:hAnsi="Congenial Light"/>
          <w:sz w:val="22"/>
          <w:szCs w:val="22"/>
        </w:rPr>
      </w:pPr>
    </w:p>
    <w:sectPr w:rsidR="00712D18" w:rsidRPr="00A216B3" w:rsidSect="00515062">
      <w:headerReference w:type="default" r:id="rId10"/>
      <w:pgSz w:w="11899" w:h="17340"/>
      <w:pgMar w:top="851" w:right="851" w:bottom="244"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20207" w14:textId="77777777" w:rsidR="00364AE3" w:rsidRDefault="00364AE3" w:rsidP="001B28F6">
      <w:pPr>
        <w:spacing w:after="0" w:line="240" w:lineRule="auto"/>
      </w:pPr>
      <w:r>
        <w:separator/>
      </w:r>
    </w:p>
  </w:endnote>
  <w:endnote w:type="continuationSeparator" w:id="0">
    <w:p w14:paraId="33C4B6B6" w14:textId="77777777" w:rsidR="00364AE3" w:rsidRDefault="00364AE3" w:rsidP="001B2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genial Light">
    <w:charset w:val="00"/>
    <w:family w:val="auto"/>
    <w:pitch w:val="variable"/>
    <w:sig w:usb0="8000002F" w:usb1="10002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BA5A9" w14:textId="77777777" w:rsidR="00364AE3" w:rsidRDefault="00364AE3" w:rsidP="001B28F6">
      <w:pPr>
        <w:spacing w:after="0" w:line="240" w:lineRule="auto"/>
      </w:pPr>
      <w:r>
        <w:separator/>
      </w:r>
    </w:p>
  </w:footnote>
  <w:footnote w:type="continuationSeparator" w:id="0">
    <w:p w14:paraId="125EF1E1" w14:textId="77777777" w:rsidR="00364AE3" w:rsidRDefault="00364AE3" w:rsidP="001B2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DC718" w14:textId="77777777" w:rsidR="001B28F6" w:rsidRDefault="001B28F6" w:rsidP="001B28F6">
    <w:pPr>
      <w:pStyle w:val="Header"/>
      <w:jc w:val="center"/>
    </w:pPr>
    <w:r>
      <w:rPr>
        <w:noProof/>
        <w:lang w:eastAsia="en-GB"/>
      </w:rPr>
      <w:drawing>
        <wp:inline distT="0" distB="0" distL="0" distR="0" wp14:anchorId="78FCE135" wp14:editId="185897AE">
          <wp:extent cx="623943" cy="623943"/>
          <wp:effectExtent l="0" t="0" r="5080" b="5080"/>
          <wp:docPr id="1" name="Picture 1" descr="C:\Users\HeadT\Pictures\Tre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T\Pictures\Tre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910" cy="6239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B211F"/>
    <w:multiLevelType w:val="hybridMultilevel"/>
    <w:tmpl w:val="C6BCB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61E0A"/>
    <w:multiLevelType w:val="hybridMultilevel"/>
    <w:tmpl w:val="2460E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2A1233"/>
    <w:multiLevelType w:val="hybridMultilevel"/>
    <w:tmpl w:val="A1C2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F40DD3"/>
    <w:multiLevelType w:val="hybridMultilevel"/>
    <w:tmpl w:val="A5563CEA"/>
    <w:lvl w:ilvl="0" w:tplc="32ECD40E">
      <w:numFmt w:val="bullet"/>
      <w:lvlText w:val=""/>
      <w:lvlJc w:val="left"/>
      <w:pPr>
        <w:ind w:left="720" w:hanging="360"/>
      </w:pPr>
      <w:rPr>
        <w:rFonts w:ascii="Century Gothic" w:eastAsiaTheme="minorHAnsi" w:hAnsi="Century Gothic"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006426"/>
    <w:multiLevelType w:val="hybridMultilevel"/>
    <w:tmpl w:val="88607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170FA1"/>
    <w:multiLevelType w:val="hybridMultilevel"/>
    <w:tmpl w:val="A5509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2143485">
    <w:abstractNumId w:val="2"/>
  </w:num>
  <w:num w:numId="2" w16cid:durableId="1735621288">
    <w:abstractNumId w:val="3"/>
  </w:num>
  <w:num w:numId="3" w16cid:durableId="285140">
    <w:abstractNumId w:val="1"/>
  </w:num>
  <w:num w:numId="4" w16cid:durableId="1885633151">
    <w:abstractNumId w:val="5"/>
  </w:num>
  <w:num w:numId="5" w16cid:durableId="137501990">
    <w:abstractNumId w:val="0"/>
  </w:num>
  <w:num w:numId="6" w16cid:durableId="15973287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D48"/>
    <w:rsid w:val="000138CA"/>
    <w:rsid w:val="000334AF"/>
    <w:rsid w:val="000C61CD"/>
    <w:rsid w:val="001A3E24"/>
    <w:rsid w:val="001B28F6"/>
    <w:rsid w:val="001F5A09"/>
    <w:rsid w:val="00292D23"/>
    <w:rsid w:val="00364AE3"/>
    <w:rsid w:val="00371187"/>
    <w:rsid w:val="003C6769"/>
    <w:rsid w:val="00401D58"/>
    <w:rsid w:val="004221CC"/>
    <w:rsid w:val="00455DD0"/>
    <w:rsid w:val="00515062"/>
    <w:rsid w:val="005642D4"/>
    <w:rsid w:val="005D3EA6"/>
    <w:rsid w:val="006D71AB"/>
    <w:rsid w:val="00712D18"/>
    <w:rsid w:val="007B4C2C"/>
    <w:rsid w:val="008F7DC4"/>
    <w:rsid w:val="0093622C"/>
    <w:rsid w:val="00962342"/>
    <w:rsid w:val="009C078A"/>
    <w:rsid w:val="00A03897"/>
    <w:rsid w:val="00A216B3"/>
    <w:rsid w:val="00A61F9B"/>
    <w:rsid w:val="00A97530"/>
    <w:rsid w:val="00C63D48"/>
    <w:rsid w:val="00CA6B4E"/>
    <w:rsid w:val="00CC26A4"/>
    <w:rsid w:val="00D015BF"/>
    <w:rsid w:val="00D01BE9"/>
    <w:rsid w:val="00D0324A"/>
    <w:rsid w:val="00D43EB1"/>
    <w:rsid w:val="00D65EBB"/>
    <w:rsid w:val="00D70A6D"/>
    <w:rsid w:val="00EE014A"/>
    <w:rsid w:val="00FC2CE9"/>
    <w:rsid w:val="00FC2D36"/>
    <w:rsid w:val="00FE7F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B8EABFC"/>
  <w15:docId w15:val="{B972B155-BF40-4BAC-809B-7FC0FDF23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3D48"/>
    <w:pPr>
      <w:autoSpaceDE w:val="0"/>
      <w:autoSpaceDN w:val="0"/>
      <w:adjustRightInd w:val="0"/>
      <w:spacing w:after="0" w:line="240" w:lineRule="auto"/>
    </w:pPr>
    <w:rPr>
      <w:rFonts w:ascii="Century Gothic" w:hAnsi="Century Gothic" w:cs="Century Gothic"/>
      <w:color w:val="000000"/>
      <w:sz w:val="24"/>
      <w:szCs w:val="24"/>
    </w:rPr>
  </w:style>
  <w:style w:type="paragraph" w:styleId="Header">
    <w:name w:val="header"/>
    <w:basedOn w:val="Normal"/>
    <w:link w:val="HeaderChar"/>
    <w:uiPriority w:val="99"/>
    <w:unhideWhenUsed/>
    <w:rsid w:val="001B28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8F6"/>
  </w:style>
  <w:style w:type="paragraph" w:styleId="Footer">
    <w:name w:val="footer"/>
    <w:basedOn w:val="Normal"/>
    <w:link w:val="FooterChar"/>
    <w:uiPriority w:val="99"/>
    <w:unhideWhenUsed/>
    <w:rsid w:val="001B28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8F6"/>
  </w:style>
  <w:style w:type="paragraph" w:styleId="BalloonText">
    <w:name w:val="Balloon Text"/>
    <w:basedOn w:val="Normal"/>
    <w:link w:val="BalloonTextChar"/>
    <w:uiPriority w:val="99"/>
    <w:semiHidden/>
    <w:unhideWhenUsed/>
    <w:rsid w:val="001B2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8F6"/>
    <w:rPr>
      <w:rFonts w:ascii="Tahoma" w:hAnsi="Tahoma" w:cs="Tahoma"/>
      <w:sz w:val="16"/>
      <w:szCs w:val="16"/>
    </w:rPr>
  </w:style>
  <w:style w:type="table" w:styleId="TableGrid">
    <w:name w:val="Table Grid"/>
    <w:basedOn w:val="TableNormal"/>
    <w:uiPriority w:val="59"/>
    <w:rsid w:val="00936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b4d6e0-5ec7-4b12-b350-26648dc352f4">
      <Terms xmlns="http://schemas.microsoft.com/office/infopath/2007/PartnerControls"/>
    </lcf76f155ced4ddcb4097134ff3c332f>
    <TaxCatchAll xmlns="b801f18f-295c-4df2-be23-5a1080366d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F299616CA46C429D8C4CC7C52C7BAD" ma:contentTypeVersion="15" ma:contentTypeDescription="Create a new document." ma:contentTypeScope="" ma:versionID="ece6ff17c8a833ac23d16351ffe36e97">
  <xsd:schema xmlns:xsd="http://www.w3.org/2001/XMLSchema" xmlns:xs="http://www.w3.org/2001/XMLSchema" xmlns:p="http://schemas.microsoft.com/office/2006/metadata/properties" xmlns:ns2="5eb4d6e0-5ec7-4b12-b350-26648dc352f4" xmlns:ns3="b801f18f-295c-4df2-be23-5a1080366d8e" targetNamespace="http://schemas.microsoft.com/office/2006/metadata/properties" ma:root="true" ma:fieldsID="db4146356a96545553b3ea81bbc32a54" ns2:_="" ns3:_="">
    <xsd:import namespace="5eb4d6e0-5ec7-4b12-b350-26648dc352f4"/>
    <xsd:import namespace="b801f18f-295c-4df2-be23-5a1080366d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4d6e0-5ec7-4b12-b350-26648dc35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eee8b2e-eeeb-4282-bc5d-5ec512fdaa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01f18f-295c-4df2-be23-5a1080366d8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4be1d41-4837-46b3-8f6e-d9b333d42a9d}" ma:internalName="TaxCatchAll" ma:showField="CatchAllData" ma:web="b801f18f-295c-4df2-be23-5a1080366d8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ECAED8-9C5B-4BCA-B140-1444B0370643}">
  <ds:schemaRefs>
    <ds:schemaRef ds:uri="http://schemas.microsoft.com/office/2006/metadata/properties"/>
    <ds:schemaRef ds:uri="http://schemas.microsoft.com/office/infopath/2007/PartnerControls"/>
    <ds:schemaRef ds:uri="5eb4d6e0-5ec7-4b12-b350-26648dc352f4"/>
    <ds:schemaRef ds:uri="b801f18f-295c-4df2-be23-5a1080366d8e"/>
  </ds:schemaRefs>
</ds:datastoreItem>
</file>

<file path=customXml/itemProps2.xml><?xml version="1.0" encoding="utf-8"?>
<ds:datastoreItem xmlns:ds="http://schemas.openxmlformats.org/officeDocument/2006/customXml" ds:itemID="{3133401B-D9C4-4192-B025-87074175A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4d6e0-5ec7-4b12-b350-26648dc352f4"/>
    <ds:schemaRef ds:uri="b801f18f-295c-4df2-be23-5a1080366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56CB88-6C20-4925-BEA0-079796984C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Birchfield Nursery - Head Teacher</cp:lastModifiedBy>
  <cp:revision>2</cp:revision>
  <cp:lastPrinted>2022-04-21T13:11:00Z</cp:lastPrinted>
  <dcterms:created xsi:type="dcterms:W3CDTF">2024-12-18T09:41:00Z</dcterms:created>
  <dcterms:modified xsi:type="dcterms:W3CDTF">2024-12-18T09:41:00Z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0x010100C0F299616CA46C429D8C4CC7C52C7BAD</vt:lpwstr>
  </property>
</Properties>
</file>